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02810" w14:textId="2DB61251" w:rsidR="00B503B7" w:rsidRPr="00AD26F8" w:rsidRDefault="00AD26F8" w:rsidP="00F9124D">
      <w:pPr>
        <w:spacing w:line="480" w:lineRule="auto"/>
        <w:rPr>
          <w:rFonts w:ascii="Times New Roman" w:hAnsi="Times New Roman" w:cs="Times New Roman"/>
          <w:b/>
          <w:bCs/>
          <w:sz w:val="28"/>
        </w:rPr>
      </w:pPr>
      <w:r w:rsidRPr="00AD26F8">
        <w:rPr>
          <w:rFonts w:ascii="Times New Roman" w:hAnsi="Times New Roman" w:cs="Times New Roman"/>
          <w:b/>
          <w:bCs/>
          <w:sz w:val="28"/>
        </w:rPr>
        <w:t>The pros and cons of standardised testing, focusing on NAPLAN</w:t>
      </w:r>
    </w:p>
    <w:p w14:paraId="585ED230" w14:textId="1CE1CDA2" w:rsidR="00AD26F8" w:rsidRPr="00AD26F8" w:rsidRDefault="00AD26F8" w:rsidP="00F9124D">
      <w:pPr>
        <w:spacing w:line="480" w:lineRule="auto"/>
        <w:rPr>
          <w:rFonts w:ascii="Times New Roman" w:hAnsi="Times New Roman" w:cs="Times New Roman"/>
          <w:b/>
          <w:bCs/>
          <w:sz w:val="28"/>
        </w:rPr>
      </w:pPr>
      <w:r w:rsidRPr="00AD26F8">
        <w:rPr>
          <w:rFonts w:ascii="Times New Roman" w:hAnsi="Times New Roman" w:cs="Times New Roman"/>
          <w:b/>
          <w:bCs/>
          <w:sz w:val="28"/>
        </w:rPr>
        <w:t>Michael Murray (2019)</w:t>
      </w:r>
    </w:p>
    <w:p w14:paraId="2CE0754D" w14:textId="77777777" w:rsidR="00B503B7" w:rsidRPr="00F9124D" w:rsidRDefault="00B503B7" w:rsidP="00F9124D">
      <w:pPr>
        <w:spacing w:line="480" w:lineRule="auto"/>
        <w:rPr>
          <w:rFonts w:ascii="Times New Roman" w:hAnsi="Times New Roman" w:cs="Times New Roman"/>
        </w:rPr>
      </w:pPr>
    </w:p>
    <w:p w14:paraId="107CDD01" w14:textId="222C954F" w:rsidR="006C178A" w:rsidRPr="00F9124D" w:rsidRDefault="006C178A" w:rsidP="00F9124D">
      <w:pPr>
        <w:spacing w:line="480" w:lineRule="auto"/>
        <w:rPr>
          <w:rFonts w:ascii="Times New Roman" w:hAnsi="Times New Roman" w:cs="Times New Roman"/>
        </w:rPr>
      </w:pPr>
      <w:r w:rsidRPr="00F9124D">
        <w:rPr>
          <w:rFonts w:ascii="Times New Roman" w:hAnsi="Times New Roman" w:cs="Times New Roman"/>
        </w:rPr>
        <w:t xml:space="preserve">Standardised tests are a feature of neoliberal educational reform policies in countries around the world. Governments and </w:t>
      </w:r>
      <w:r w:rsidR="001548AC" w:rsidRPr="00F9124D">
        <w:rPr>
          <w:rFonts w:ascii="Times New Roman" w:hAnsi="Times New Roman" w:cs="Times New Roman"/>
        </w:rPr>
        <w:t>educational authorities</w:t>
      </w:r>
      <w:r w:rsidR="00FE17BA" w:rsidRPr="00F9124D">
        <w:rPr>
          <w:rFonts w:ascii="Times New Roman" w:hAnsi="Times New Roman" w:cs="Times New Roman"/>
        </w:rPr>
        <w:t>, in particular,</w:t>
      </w:r>
      <w:r w:rsidRPr="00F9124D">
        <w:rPr>
          <w:rFonts w:ascii="Times New Roman" w:hAnsi="Times New Roman" w:cs="Times New Roman"/>
        </w:rPr>
        <w:t xml:space="preserve"> use the results of these tests to make judgements about the performance of schools in enacting policies at the local level. In discussing the reasonableness of using test data to judge the quality of individual schools, I will focus on the National Assessment Program – Literacy and Numeracy (NAPLAN), a standardised test that has been </w:t>
      </w:r>
      <w:r w:rsidR="00C82F15" w:rsidRPr="00F9124D">
        <w:rPr>
          <w:rFonts w:ascii="Times New Roman" w:hAnsi="Times New Roman" w:cs="Times New Roman"/>
        </w:rPr>
        <w:t>operating</w:t>
      </w:r>
      <w:r w:rsidRPr="00F9124D">
        <w:rPr>
          <w:rFonts w:ascii="Times New Roman" w:hAnsi="Times New Roman" w:cs="Times New Roman"/>
        </w:rPr>
        <w:t xml:space="preserve"> in Australia since 2008.</w:t>
      </w:r>
      <w:r w:rsidR="00F46EE0" w:rsidRPr="00F9124D">
        <w:rPr>
          <w:rFonts w:ascii="Times New Roman" w:hAnsi="Times New Roman" w:cs="Times New Roman"/>
        </w:rPr>
        <w:t xml:space="preserve"> </w:t>
      </w:r>
    </w:p>
    <w:p w14:paraId="1B4A05FB" w14:textId="77777777" w:rsidR="00067216" w:rsidRPr="00F9124D" w:rsidRDefault="00067216" w:rsidP="00F9124D">
      <w:pPr>
        <w:spacing w:line="480" w:lineRule="auto"/>
        <w:rPr>
          <w:rFonts w:ascii="Times New Roman" w:hAnsi="Times New Roman" w:cs="Times New Roman"/>
          <w:b/>
        </w:rPr>
      </w:pPr>
    </w:p>
    <w:p w14:paraId="50E3FE66" w14:textId="7E89EB85" w:rsidR="00B503B7" w:rsidRPr="00F9124D" w:rsidRDefault="00067216" w:rsidP="00F9124D">
      <w:pPr>
        <w:spacing w:line="480" w:lineRule="auto"/>
        <w:rPr>
          <w:rFonts w:ascii="Times New Roman" w:hAnsi="Times New Roman" w:cs="Times New Roman"/>
        </w:rPr>
      </w:pPr>
      <w:r w:rsidRPr="00F9124D">
        <w:rPr>
          <w:rFonts w:ascii="Times New Roman" w:hAnsi="Times New Roman" w:cs="Times New Roman"/>
        </w:rPr>
        <w:t>In an educational paper reviewing standardised testing in OECD countries, Morris (2011) defin</w:t>
      </w:r>
      <w:r w:rsidR="00582782" w:rsidRPr="00F9124D">
        <w:rPr>
          <w:rFonts w:ascii="Times New Roman" w:hAnsi="Times New Roman" w:cs="Times New Roman"/>
        </w:rPr>
        <w:t>es</w:t>
      </w:r>
      <w:r w:rsidRPr="00F9124D">
        <w:rPr>
          <w:rFonts w:ascii="Times New Roman" w:hAnsi="Times New Roman" w:cs="Times New Roman"/>
        </w:rPr>
        <w:t xml:space="preserve"> standardised tests as ‘tests that are designed externally and aim to create conditions, questions, scoring procedures and interpretations that are consistent across schools’</w:t>
      </w:r>
      <w:r w:rsidR="00BB303C" w:rsidRPr="00F9124D">
        <w:rPr>
          <w:rFonts w:ascii="Times New Roman" w:hAnsi="Times New Roman" w:cs="Times New Roman"/>
        </w:rPr>
        <w:t xml:space="preserve"> (p5)</w:t>
      </w:r>
      <w:r w:rsidRPr="00F9124D">
        <w:rPr>
          <w:rFonts w:ascii="Times New Roman" w:hAnsi="Times New Roman" w:cs="Times New Roman"/>
        </w:rPr>
        <w:t xml:space="preserve">. Such tests are large-scale, undertaken </w:t>
      </w:r>
      <w:r w:rsidR="006C178A" w:rsidRPr="00F9124D">
        <w:rPr>
          <w:rFonts w:ascii="Times New Roman" w:hAnsi="Times New Roman" w:cs="Times New Roman"/>
        </w:rPr>
        <w:t xml:space="preserve">simultaneously </w:t>
      </w:r>
      <w:r w:rsidRPr="00F9124D">
        <w:rPr>
          <w:rFonts w:ascii="Times New Roman" w:hAnsi="Times New Roman" w:cs="Times New Roman"/>
        </w:rPr>
        <w:t>by great numbers of students, either full cohort (census-based) or significant samples. Morris identifies Australia’s national testing regime, NAPLAN, as a standardised test</w:t>
      </w:r>
      <w:r w:rsidR="006C178A" w:rsidRPr="00F9124D">
        <w:rPr>
          <w:rFonts w:ascii="Times New Roman" w:hAnsi="Times New Roman" w:cs="Times New Roman"/>
        </w:rPr>
        <w:t xml:space="preserve">. </w:t>
      </w:r>
    </w:p>
    <w:p w14:paraId="21C32FF6" w14:textId="5813A8B6" w:rsidR="006C178A" w:rsidRPr="00F9124D" w:rsidRDefault="006C178A" w:rsidP="00F9124D">
      <w:pPr>
        <w:spacing w:line="480" w:lineRule="auto"/>
        <w:rPr>
          <w:rFonts w:ascii="Times New Roman" w:hAnsi="Times New Roman" w:cs="Times New Roman"/>
        </w:rPr>
      </w:pPr>
    </w:p>
    <w:p w14:paraId="131E69E4" w14:textId="63ED62CD" w:rsidR="006C178A" w:rsidRPr="00F9124D" w:rsidRDefault="006C178A" w:rsidP="00F9124D">
      <w:pPr>
        <w:spacing w:line="480" w:lineRule="auto"/>
        <w:rPr>
          <w:rFonts w:ascii="Times New Roman" w:hAnsi="Times New Roman" w:cs="Times New Roman"/>
        </w:rPr>
      </w:pPr>
      <w:r w:rsidRPr="00F9124D">
        <w:rPr>
          <w:rFonts w:ascii="Times New Roman" w:hAnsi="Times New Roman" w:cs="Times New Roman"/>
        </w:rPr>
        <w:t>A significant feature of NAPLAN as a standardised test is the publication of schools’ results on the My School website, which became available in 2010</w:t>
      </w:r>
      <w:r w:rsidR="00863619" w:rsidRPr="00F9124D">
        <w:rPr>
          <w:rFonts w:ascii="Times New Roman" w:hAnsi="Times New Roman" w:cs="Times New Roman"/>
        </w:rPr>
        <w:t xml:space="preserve"> (ACARA, 2019a). </w:t>
      </w:r>
      <w:r w:rsidRPr="00F9124D">
        <w:rPr>
          <w:rFonts w:ascii="Times New Roman" w:hAnsi="Times New Roman" w:cs="Times New Roman"/>
        </w:rPr>
        <w:t>Although this site presents contextual information about socio-economic background, a critical factor in student achievement, the NAPLAN test results are the m</w:t>
      </w:r>
      <w:r w:rsidR="004105B9" w:rsidRPr="00F9124D">
        <w:rPr>
          <w:rFonts w:ascii="Times New Roman" w:hAnsi="Times New Roman" w:cs="Times New Roman"/>
        </w:rPr>
        <w:t>ain ‘</w:t>
      </w:r>
      <w:r w:rsidRPr="00F9124D">
        <w:rPr>
          <w:rFonts w:ascii="Times New Roman" w:hAnsi="Times New Roman" w:cs="Times New Roman"/>
        </w:rPr>
        <w:t>numbers game</w:t>
      </w:r>
      <w:r w:rsidR="004105B9" w:rsidRPr="00F9124D">
        <w:rPr>
          <w:rFonts w:ascii="Times New Roman" w:hAnsi="Times New Roman" w:cs="Times New Roman"/>
        </w:rPr>
        <w:t>’</w:t>
      </w:r>
      <w:r w:rsidRPr="00F9124D">
        <w:rPr>
          <w:rFonts w:ascii="Times New Roman" w:hAnsi="Times New Roman" w:cs="Times New Roman"/>
        </w:rPr>
        <w:t xml:space="preserve"> for schools</w:t>
      </w:r>
      <w:r w:rsidR="00753E57" w:rsidRPr="00F9124D">
        <w:rPr>
          <w:rFonts w:ascii="Times New Roman" w:hAnsi="Times New Roman" w:cs="Times New Roman"/>
        </w:rPr>
        <w:t xml:space="preserve"> (Gannon, 2013</w:t>
      </w:r>
      <w:r w:rsidR="00DF7F38" w:rsidRPr="00F9124D">
        <w:rPr>
          <w:rFonts w:ascii="Times New Roman" w:hAnsi="Times New Roman" w:cs="Times New Roman"/>
        </w:rPr>
        <w:t>, p19</w:t>
      </w:r>
      <w:r w:rsidR="00753E57" w:rsidRPr="00F9124D">
        <w:rPr>
          <w:rFonts w:ascii="Times New Roman" w:hAnsi="Times New Roman" w:cs="Times New Roman"/>
        </w:rPr>
        <w:t>)</w:t>
      </w:r>
      <w:r w:rsidRPr="00F9124D">
        <w:rPr>
          <w:rFonts w:ascii="Times New Roman" w:hAnsi="Times New Roman" w:cs="Times New Roman"/>
        </w:rPr>
        <w:t xml:space="preserve">. The average score for a school and year level in each part of NAPLAN compared to the average for the nation can be displayed in graphs or tables. Nuances related to context tend to be lost in </w:t>
      </w:r>
      <w:r w:rsidR="00C82F15" w:rsidRPr="00F9124D">
        <w:rPr>
          <w:rFonts w:ascii="Times New Roman" w:hAnsi="Times New Roman" w:cs="Times New Roman"/>
        </w:rPr>
        <w:t xml:space="preserve">the face of </w:t>
      </w:r>
      <w:r w:rsidRPr="00F9124D">
        <w:rPr>
          <w:rFonts w:ascii="Times New Roman" w:hAnsi="Times New Roman" w:cs="Times New Roman"/>
        </w:rPr>
        <w:t xml:space="preserve">such graphic wizardry. </w:t>
      </w:r>
    </w:p>
    <w:p w14:paraId="42446042" w14:textId="6412B397" w:rsidR="00067216" w:rsidRPr="00F9124D" w:rsidRDefault="00067216" w:rsidP="00F9124D">
      <w:pPr>
        <w:spacing w:line="480" w:lineRule="auto"/>
        <w:rPr>
          <w:rFonts w:ascii="Times New Roman" w:hAnsi="Times New Roman" w:cs="Times New Roman"/>
          <w:b/>
        </w:rPr>
      </w:pPr>
    </w:p>
    <w:p w14:paraId="582FF1D4" w14:textId="075B227A" w:rsidR="006C178A" w:rsidRPr="00F9124D" w:rsidRDefault="006C178A" w:rsidP="00F9124D">
      <w:pPr>
        <w:spacing w:line="480" w:lineRule="auto"/>
        <w:rPr>
          <w:rFonts w:ascii="Times New Roman" w:hAnsi="Times New Roman" w:cs="Times New Roman"/>
        </w:rPr>
      </w:pPr>
      <w:r w:rsidRPr="00F9124D">
        <w:rPr>
          <w:rFonts w:ascii="Times New Roman" w:hAnsi="Times New Roman" w:cs="Times New Roman"/>
        </w:rPr>
        <w:lastRenderedPageBreak/>
        <w:t xml:space="preserve">That schools are being judged on the basis of performance in standardised tests is an indisputable fact. First and foremost, federal and state governments judge schools because they expect </w:t>
      </w:r>
      <w:r w:rsidR="00CA3F44" w:rsidRPr="00F9124D">
        <w:rPr>
          <w:rFonts w:ascii="Times New Roman" w:hAnsi="Times New Roman" w:cs="Times New Roman"/>
        </w:rPr>
        <w:t>them</w:t>
      </w:r>
      <w:r w:rsidRPr="00F9124D">
        <w:rPr>
          <w:rFonts w:ascii="Times New Roman" w:hAnsi="Times New Roman" w:cs="Times New Roman"/>
        </w:rPr>
        <w:t xml:space="preserve"> to be accountable for the huge financial investment in education; the public as taxpayers are likely to share such expectations. Parents </w:t>
      </w:r>
      <w:r w:rsidR="00253136">
        <w:rPr>
          <w:rFonts w:ascii="Times New Roman" w:hAnsi="Times New Roman" w:cs="Times New Roman"/>
        </w:rPr>
        <w:t>often</w:t>
      </w:r>
      <w:r w:rsidRPr="00F9124D">
        <w:rPr>
          <w:rFonts w:ascii="Times New Roman" w:hAnsi="Times New Roman" w:cs="Times New Roman"/>
        </w:rPr>
        <w:t xml:space="preserve"> use NAPLAN results to help them decide the ‘best’ school to send their children. Indeed, schools use NAPLAN results to judge themselves and each other, particularly in a free-enterprise climate </w:t>
      </w:r>
      <w:r w:rsidR="00BB303C" w:rsidRPr="00F9124D">
        <w:rPr>
          <w:rFonts w:ascii="Times New Roman" w:hAnsi="Times New Roman" w:cs="Times New Roman"/>
        </w:rPr>
        <w:t xml:space="preserve">in which </w:t>
      </w:r>
      <w:r w:rsidR="00863619" w:rsidRPr="00F9124D">
        <w:rPr>
          <w:rFonts w:ascii="Times New Roman" w:hAnsi="Times New Roman" w:cs="Times New Roman"/>
        </w:rPr>
        <w:t xml:space="preserve">schools </w:t>
      </w:r>
      <w:r w:rsidRPr="00F9124D">
        <w:rPr>
          <w:rFonts w:ascii="Times New Roman" w:hAnsi="Times New Roman" w:cs="Times New Roman"/>
        </w:rPr>
        <w:t>are pitted against each othe</w:t>
      </w:r>
      <w:r w:rsidR="00863619" w:rsidRPr="00F9124D">
        <w:rPr>
          <w:rFonts w:ascii="Times New Roman" w:hAnsi="Times New Roman" w:cs="Times New Roman"/>
        </w:rPr>
        <w:t>r</w:t>
      </w:r>
      <w:r w:rsidRPr="00F9124D">
        <w:rPr>
          <w:rFonts w:ascii="Times New Roman" w:hAnsi="Times New Roman" w:cs="Times New Roman"/>
        </w:rPr>
        <w:t>.</w:t>
      </w:r>
    </w:p>
    <w:p w14:paraId="1C2AF685" w14:textId="3740002B" w:rsidR="006C178A" w:rsidRPr="00F9124D" w:rsidRDefault="006C178A" w:rsidP="00F9124D">
      <w:pPr>
        <w:spacing w:line="480" w:lineRule="auto"/>
        <w:rPr>
          <w:rFonts w:ascii="Times New Roman" w:hAnsi="Times New Roman" w:cs="Times New Roman"/>
        </w:rPr>
      </w:pPr>
    </w:p>
    <w:p w14:paraId="087A34B8" w14:textId="03E8B0D8" w:rsidR="00B404D6" w:rsidRPr="00F9124D" w:rsidRDefault="006C178A" w:rsidP="00F9124D">
      <w:pPr>
        <w:spacing w:line="480" w:lineRule="auto"/>
        <w:rPr>
          <w:rFonts w:ascii="Times New Roman" w:hAnsi="Times New Roman" w:cs="Times New Roman"/>
        </w:rPr>
      </w:pPr>
      <w:r w:rsidRPr="00F9124D">
        <w:rPr>
          <w:rFonts w:ascii="Times New Roman" w:hAnsi="Times New Roman" w:cs="Times New Roman"/>
        </w:rPr>
        <w:t>As a neat numerical summary of a school’s success in teaching literacy and numeracy, NAPLAN results are often used to make these judgements. Quantitative data allow</w:t>
      </w:r>
      <w:r w:rsidR="00C82F15" w:rsidRPr="00F9124D">
        <w:rPr>
          <w:rFonts w:ascii="Times New Roman" w:hAnsi="Times New Roman" w:cs="Times New Roman"/>
        </w:rPr>
        <w:t>s</w:t>
      </w:r>
      <w:r w:rsidRPr="00F9124D">
        <w:rPr>
          <w:rFonts w:ascii="Times New Roman" w:hAnsi="Times New Roman" w:cs="Times New Roman"/>
        </w:rPr>
        <w:t xml:space="preserve"> for easy comparison between schools. People who are not educational professionals, including most politicians and parents, might latch on to such data because </w:t>
      </w:r>
      <w:r w:rsidR="00C82F15" w:rsidRPr="00F9124D">
        <w:rPr>
          <w:rFonts w:ascii="Times New Roman" w:hAnsi="Times New Roman" w:cs="Times New Roman"/>
        </w:rPr>
        <w:t>it does</w:t>
      </w:r>
      <w:r w:rsidRPr="00F9124D">
        <w:rPr>
          <w:rFonts w:ascii="Times New Roman" w:hAnsi="Times New Roman" w:cs="Times New Roman"/>
        </w:rPr>
        <w:t xml:space="preserve"> not require them to think too deeply about the complexity of school performance and the difficulties of effectively measuring it.</w:t>
      </w:r>
    </w:p>
    <w:p w14:paraId="0E0394BB" w14:textId="77777777" w:rsidR="00B404D6" w:rsidRPr="00F9124D" w:rsidRDefault="00B404D6" w:rsidP="00F9124D">
      <w:pPr>
        <w:spacing w:line="480" w:lineRule="auto"/>
        <w:rPr>
          <w:rFonts w:ascii="Times New Roman" w:hAnsi="Times New Roman" w:cs="Times New Roman"/>
        </w:rPr>
      </w:pPr>
    </w:p>
    <w:p w14:paraId="3A6D8F05" w14:textId="4970418C" w:rsidR="00B404D6" w:rsidRPr="00F9124D" w:rsidRDefault="00B404D6" w:rsidP="00F9124D">
      <w:pPr>
        <w:spacing w:line="480" w:lineRule="auto"/>
        <w:rPr>
          <w:rFonts w:ascii="Times New Roman" w:hAnsi="Times New Roman" w:cs="Times New Roman"/>
        </w:rPr>
      </w:pPr>
      <w:r w:rsidRPr="00F9124D">
        <w:rPr>
          <w:rFonts w:ascii="Times New Roman" w:hAnsi="Times New Roman" w:cs="Times New Roman"/>
        </w:rPr>
        <w:t>The media play</w:t>
      </w:r>
      <w:r w:rsidR="00C82F15" w:rsidRPr="00F9124D">
        <w:rPr>
          <w:rFonts w:ascii="Times New Roman" w:hAnsi="Times New Roman" w:cs="Times New Roman"/>
        </w:rPr>
        <w:t>s</w:t>
      </w:r>
      <w:r w:rsidRPr="00F9124D">
        <w:rPr>
          <w:rFonts w:ascii="Times New Roman" w:hAnsi="Times New Roman" w:cs="Times New Roman"/>
        </w:rPr>
        <w:t xml:space="preserve"> a key role as a mediator of NAPLAN data, interpreting and reframing the information and significantly influencing the judgements of all. Baroutsis (2016) claims that much media reportage is responsible for ‘negative, critical, oppressive and reductionist discourses’ (p 567) that encourage the perception that schools are in crisis. The media frequently use data to compare and rank schools, causing some to be ‘named, shamed and blamed’ (Elstad, 2009, p 173). Baroutsis cites evidence that media reports, often unfairly de-contextualising school performance, are contributing to the drift from government to non-government schools, thereby heightening the perception that state schools are underpe</w:t>
      </w:r>
      <w:r w:rsidR="00FE6EF4" w:rsidRPr="00F9124D">
        <w:rPr>
          <w:rFonts w:ascii="Times New Roman" w:hAnsi="Times New Roman" w:cs="Times New Roman"/>
        </w:rPr>
        <w:t>r</w:t>
      </w:r>
      <w:r w:rsidRPr="00F9124D">
        <w:rPr>
          <w:rFonts w:ascii="Times New Roman" w:hAnsi="Times New Roman" w:cs="Times New Roman"/>
        </w:rPr>
        <w:t>forming</w:t>
      </w:r>
      <w:r w:rsidR="00FE17BA" w:rsidRPr="00F9124D">
        <w:rPr>
          <w:rFonts w:ascii="Times New Roman" w:hAnsi="Times New Roman" w:cs="Times New Roman"/>
        </w:rPr>
        <w:t xml:space="preserve">, despite the fact that there are no </w:t>
      </w:r>
      <w:r w:rsidR="00C56E6E" w:rsidRPr="00F9124D">
        <w:rPr>
          <w:rFonts w:ascii="Times New Roman" w:hAnsi="Times New Roman" w:cs="Times New Roman"/>
        </w:rPr>
        <w:t xml:space="preserve">significant </w:t>
      </w:r>
      <w:r w:rsidR="00FE17BA" w:rsidRPr="00F9124D">
        <w:rPr>
          <w:rFonts w:ascii="Times New Roman" w:hAnsi="Times New Roman" w:cs="Times New Roman"/>
        </w:rPr>
        <w:t xml:space="preserve">differences in the performance of </w:t>
      </w:r>
      <w:r w:rsidR="000655F5" w:rsidRPr="00F9124D">
        <w:rPr>
          <w:rFonts w:ascii="Times New Roman" w:hAnsi="Times New Roman" w:cs="Times New Roman"/>
        </w:rPr>
        <w:t xml:space="preserve">educational </w:t>
      </w:r>
      <w:r w:rsidR="00FE17BA" w:rsidRPr="00F9124D">
        <w:rPr>
          <w:rFonts w:ascii="Times New Roman" w:hAnsi="Times New Roman" w:cs="Times New Roman"/>
        </w:rPr>
        <w:t>sectors (</w:t>
      </w:r>
      <w:r w:rsidR="00535DEA" w:rsidRPr="00F9124D">
        <w:rPr>
          <w:rFonts w:ascii="Times New Roman" w:hAnsi="Times New Roman" w:cs="Times New Roman"/>
        </w:rPr>
        <w:t xml:space="preserve">Goss et al, 2018b). </w:t>
      </w:r>
      <w:r w:rsidRPr="00F9124D">
        <w:rPr>
          <w:rFonts w:ascii="Times New Roman" w:hAnsi="Times New Roman" w:cs="Times New Roman"/>
        </w:rPr>
        <w:t xml:space="preserve">Rather than framing the performance of schools by </w:t>
      </w:r>
      <w:r w:rsidRPr="00F9124D">
        <w:rPr>
          <w:rFonts w:ascii="Times New Roman" w:hAnsi="Times New Roman" w:cs="Times New Roman"/>
        </w:rPr>
        <w:lastRenderedPageBreak/>
        <w:t xml:space="preserve">comparing NAPLAN results, Baroutsis argues that the media should draw on rich school-based narratives that contextualise school performance. </w:t>
      </w:r>
    </w:p>
    <w:p w14:paraId="1814786D" w14:textId="77777777" w:rsidR="00B404D6" w:rsidRPr="00F9124D" w:rsidRDefault="00B404D6" w:rsidP="00F9124D">
      <w:pPr>
        <w:spacing w:line="480" w:lineRule="auto"/>
        <w:rPr>
          <w:rFonts w:ascii="Times New Roman" w:hAnsi="Times New Roman" w:cs="Times New Roman"/>
        </w:rPr>
      </w:pPr>
    </w:p>
    <w:p w14:paraId="645CBD9F" w14:textId="3F59DCC1" w:rsidR="00B404D6" w:rsidRPr="00F9124D" w:rsidRDefault="00B404D6" w:rsidP="00F9124D">
      <w:pPr>
        <w:spacing w:line="480" w:lineRule="auto"/>
        <w:rPr>
          <w:rFonts w:ascii="Times New Roman" w:hAnsi="Times New Roman" w:cs="Times New Roman"/>
        </w:rPr>
      </w:pPr>
      <w:r w:rsidRPr="00F9124D">
        <w:rPr>
          <w:rFonts w:ascii="Times New Roman" w:hAnsi="Times New Roman" w:cs="Times New Roman"/>
        </w:rPr>
        <w:t>Baroutsis’ argument echoes the view of Gannon (2013) who</w:t>
      </w:r>
      <w:r w:rsidR="00582782" w:rsidRPr="00F9124D">
        <w:rPr>
          <w:rFonts w:ascii="Times New Roman" w:hAnsi="Times New Roman" w:cs="Times New Roman"/>
        </w:rPr>
        <w:t>se study</w:t>
      </w:r>
      <w:r w:rsidRPr="00F9124D">
        <w:rPr>
          <w:rFonts w:ascii="Times New Roman" w:hAnsi="Times New Roman" w:cs="Times New Roman"/>
        </w:rPr>
        <w:t xml:space="preserve"> focused on two schools with which she had personal experience. Gannon rejects the reductionist profile presented by the NAPLAN data and rather develop</w:t>
      </w:r>
      <w:r w:rsidR="00582782" w:rsidRPr="00F9124D">
        <w:rPr>
          <w:rFonts w:ascii="Times New Roman" w:hAnsi="Times New Roman" w:cs="Times New Roman"/>
        </w:rPr>
        <w:t>s</w:t>
      </w:r>
      <w:r w:rsidRPr="00F9124D">
        <w:rPr>
          <w:rFonts w:ascii="Times New Roman" w:hAnsi="Times New Roman" w:cs="Times New Roman"/>
        </w:rPr>
        <w:t xml:space="preserve"> more situated accounts of teaching and learning at these schools. Such narratives, she argues, both augment and disrupt the ‘impoverished statistical stories’ (p 27) generated by the My School site. </w:t>
      </w:r>
    </w:p>
    <w:p w14:paraId="54E3564D" w14:textId="77777777" w:rsidR="00B404D6" w:rsidRPr="00F9124D" w:rsidRDefault="00B404D6" w:rsidP="00F9124D">
      <w:pPr>
        <w:spacing w:line="480" w:lineRule="auto"/>
        <w:rPr>
          <w:rFonts w:ascii="Times New Roman" w:hAnsi="Times New Roman" w:cs="Times New Roman"/>
        </w:rPr>
      </w:pPr>
    </w:p>
    <w:p w14:paraId="3072A423" w14:textId="1516CD01" w:rsidR="00B404D6" w:rsidRPr="00F9124D" w:rsidRDefault="00B404D6" w:rsidP="00F9124D">
      <w:pPr>
        <w:spacing w:line="480" w:lineRule="auto"/>
        <w:rPr>
          <w:rFonts w:ascii="Times New Roman" w:hAnsi="Times New Roman" w:cs="Times New Roman"/>
        </w:rPr>
      </w:pPr>
      <w:r w:rsidRPr="00F9124D">
        <w:rPr>
          <w:rFonts w:ascii="Times New Roman" w:hAnsi="Times New Roman" w:cs="Times New Roman"/>
        </w:rPr>
        <w:t xml:space="preserve">Interestingly, the stakeholders most likely to be sceptical of NAPLAN data and its use to make judgements about schools are the educational professionals. A study of independent school principals and teachers found that only about a half considered NAPLAN results provided a useful diagnostic tool (Athanasou, 2010). </w:t>
      </w:r>
      <w:r w:rsidR="00F61591" w:rsidRPr="00F9124D">
        <w:rPr>
          <w:rFonts w:ascii="Times New Roman" w:hAnsi="Times New Roman" w:cs="Times New Roman"/>
        </w:rPr>
        <w:t>In an analysis of submissions to the Senate Inquiry following the institution of NAPLAN/My School, the majority from educators, Ragu</w:t>
      </w:r>
      <w:r w:rsidR="004B4667" w:rsidRPr="00F9124D">
        <w:rPr>
          <w:rFonts w:ascii="Times New Roman" w:hAnsi="Times New Roman" w:cs="Times New Roman"/>
        </w:rPr>
        <w:t>s</w:t>
      </w:r>
      <w:r w:rsidR="00F61591" w:rsidRPr="00F9124D">
        <w:rPr>
          <w:rFonts w:ascii="Times New Roman" w:hAnsi="Times New Roman" w:cs="Times New Roman"/>
        </w:rPr>
        <w:t xml:space="preserve">a and Bousfield (2017) concluded that </w:t>
      </w:r>
      <w:r w:rsidR="00582782" w:rsidRPr="00F9124D">
        <w:rPr>
          <w:rFonts w:ascii="Times New Roman" w:hAnsi="Times New Roman" w:cs="Times New Roman"/>
        </w:rPr>
        <w:t xml:space="preserve">overall </w:t>
      </w:r>
      <w:r w:rsidR="00F61591" w:rsidRPr="00F9124D">
        <w:rPr>
          <w:rFonts w:ascii="Times New Roman" w:hAnsi="Times New Roman" w:cs="Times New Roman"/>
        </w:rPr>
        <w:t xml:space="preserve">there was an acceptance of NAPLAN as a </w:t>
      </w:r>
      <w:r w:rsidR="00582782" w:rsidRPr="00F9124D">
        <w:rPr>
          <w:rFonts w:ascii="Times New Roman" w:hAnsi="Times New Roman" w:cs="Times New Roman"/>
        </w:rPr>
        <w:t xml:space="preserve">data </w:t>
      </w:r>
      <w:r w:rsidR="00F61591" w:rsidRPr="00F9124D">
        <w:rPr>
          <w:rFonts w:ascii="Times New Roman" w:hAnsi="Times New Roman" w:cs="Times New Roman"/>
        </w:rPr>
        <w:t>source but rejection of My School for contributing to ‘maladaptive practices’ (p 281)</w:t>
      </w:r>
      <w:r w:rsidR="00582782" w:rsidRPr="00F9124D">
        <w:rPr>
          <w:rFonts w:ascii="Times New Roman" w:hAnsi="Times New Roman" w:cs="Times New Roman"/>
        </w:rPr>
        <w:t>,</w:t>
      </w:r>
      <w:r w:rsidR="004B4667" w:rsidRPr="00F9124D">
        <w:rPr>
          <w:rFonts w:ascii="Times New Roman" w:hAnsi="Times New Roman" w:cs="Times New Roman"/>
        </w:rPr>
        <w:t xml:space="preserve"> such as </w:t>
      </w:r>
      <w:r w:rsidR="00BB303C" w:rsidRPr="00F9124D">
        <w:rPr>
          <w:rFonts w:ascii="Times New Roman" w:hAnsi="Times New Roman" w:cs="Times New Roman"/>
        </w:rPr>
        <w:t>narrowing the curriculum</w:t>
      </w:r>
      <w:r w:rsidR="004B4667" w:rsidRPr="00F9124D">
        <w:rPr>
          <w:rFonts w:ascii="Times New Roman" w:hAnsi="Times New Roman" w:cs="Times New Roman"/>
        </w:rPr>
        <w:t xml:space="preserve"> and heightening teacher mistrust. </w:t>
      </w:r>
      <w:r w:rsidRPr="00F9124D">
        <w:rPr>
          <w:rFonts w:ascii="Times New Roman" w:hAnsi="Times New Roman" w:cs="Times New Roman"/>
        </w:rPr>
        <w:t>Carter, Manuel and Dutton (2018) found that secondary English teachers generally questioned the purpose, validity and usefulness of NAPLAN literacy data</w:t>
      </w:r>
      <w:r w:rsidR="00C33172" w:rsidRPr="00F9124D">
        <w:rPr>
          <w:rFonts w:ascii="Times New Roman" w:hAnsi="Times New Roman" w:cs="Times New Roman"/>
        </w:rPr>
        <w:t xml:space="preserve"> and criticised the ways in which it encouraged teaching to the test</w:t>
      </w:r>
      <w:r w:rsidR="00BB303C" w:rsidRPr="00F9124D">
        <w:rPr>
          <w:rFonts w:ascii="Times New Roman" w:hAnsi="Times New Roman" w:cs="Times New Roman"/>
        </w:rPr>
        <w:t xml:space="preserve">, a tendency which Thompson and </w:t>
      </w:r>
      <w:r w:rsidR="00BB303C" w:rsidRPr="00B038BB">
        <w:rPr>
          <w:rFonts w:ascii="Times New Roman" w:hAnsi="Times New Roman" w:cs="Times New Roman"/>
        </w:rPr>
        <w:t>Harbaugh</w:t>
      </w:r>
      <w:r w:rsidR="00BB303C" w:rsidRPr="00F9124D">
        <w:rPr>
          <w:rFonts w:ascii="Times New Roman" w:hAnsi="Times New Roman" w:cs="Times New Roman"/>
        </w:rPr>
        <w:t xml:space="preserve"> (2013) noted was particularly evident in low socio-economic status </w:t>
      </w:r>
      <w:r w:rsidR="00582782" w:rsidRPr="00F9124D">
        <w:rPr>
          <w:rFonts w:ascii="Times New Roman" w:hAnsi="Times New Roman" w:cs="Times New Roman"/>
        </w:rPr>
        <w:t xml:space="preserve">(SES) </w:t>
      </w:r>
      <w:r w:rsidR="00BB303C" w:rsidRPr="00F9124D">
        <w:rPr>
          <w:rFonts w:ascii="Times New Roman" w:hAnsi="Times New Roman" w:cs="Times New Roman"/>
        </w:rPr>
        <w:t>schools</w:t>
      </w:r>
      <w:r w:rsidRPr="00F9124D">
        <w:rPr>
          <w:rFonts w:ascii="Times New Roman" w:hAnsi="Times New Roman" w:cs="Times New Roman"/>
        </w:rPr>
        <w:t>. Of course, primary teachers may have a more positive perception, given they are more likely to view teaching literacy and numeracy as core business in their work. Hardy (2014), for example, found that principals and teachers at three Queensland primary schools had appropriated the political pressure to improve NAPLAN results by using NAPLAN data for educative purposes.</w:t>
      </w:r>
    </w:p>
    <w:p w14:paraId="390F963A" w14:textId="77777777" w:rsidR="00B404D6" w:rsidRPr="00F9124D" w:rsidRDefault="00B404D6" w:rsidP="00F9124D">
      <w:pPr>
        <w:spacing w:line="480" w:lineRule="auto"/>
        <w:rPr>
          <w:rFonts w:ascii="Times New Roman" w:hAnsi="Times New Roman" w:cs="Times New Roman"/>
        </w:rPr>
      </w:pPr>
    </w:p>
    <w:p w14:paraId="2602FBCC" w14:textId="6230BC25" w:rsidR="00B404D6" w:rsidRPr="00F9124D" w:rsidRDefault="00582782" w:rsidP="00F9124D">
      <w:pPr>
        <w:spacing w:line="480" w:lineRule="auto"/>
        <w:rPr>
          <w:rFonts w:ascii="Times New Roman" w:hAnsi="Times New Roman" w:cs="Times New Roman"/>
        </w:rPr>
      </w:pPr>
      <w:r w:rsidRPr="00F9124D">
        <w:rPr>
          <w:rFonts w:ascii="Times New Roman" w:hAnsi="Times New Roman" w:cs="Times New Roman"/>
        </w:rPr>
        <w:t>N</w:t>
      </w:r>
      <w:r w:rsidR="00B404D6" w:rsidRPr="00F9124D">
        <w:rPr>
          <w:rFonts w:ascii="Times New Roman" w:hAnsi="Times New Roman" w:cs="Times New Roman"/>
        </w:rPr>
        <w:t xml:space="preserve">o test is perfect – and NAPLAN is no exception. The NAPLAN tests assess student performance in four domains: reading, writing, language conventions (spelling, grammar and punctuation) and numeracy. While the reading test is quite robust, using a variety of reading materials and comprehension questions, the writing test consists of just one task requiring either imaginative or persuasive writing. Unsurprisingly, schools have a tendency to focus on these two </w:t>
      </w:r>
      <w:r w:rsidR="003B3632" w:rsidRPr="00F9124D">
        <w:rPr>
          <w:rFonts w:ascii="Times New Roman" w:hAnsi="Times New Roman" w:cs="Times New Roman"/>
        </w:rPr>
        <w:t>types</w:t>
      </w:r>
      <w:r w:rsidR="00B404D6" w:rsidRPr="00F9124D">
        <w:rPr>
          <w:rFonts w:ascii="Times New Roman" w:hAnsi="Times New Roman" w:cs="Times New Roman"/>
        </w:rPr>
        <w:t xml:space="preserve"> of writing, often at the expense of other genres, in their </w:t>
      </w:r>
      <w:r w:rsidR="000655F5" w:rsidRPr="00F9124D">
        <w:rPr>
          <w:rFonts w:ascii="Times New Roman" w:hAnsi="Times New Roman" w:cs="Times New Roman"/>
        </w:rPr>
        <w:t>writing</w:t>
      </w:r>
      <w:r w:rsidR="00B404D6" w:rsidRPr="00F9124D">
        <w:rPr>
          <w:rFonts w:ascii="Times New Roman" w:hAnsi="Times New Roman" w:cs="Times New Roman"/>
        </w:rPr>
        <w:t xml:space="preserve"> programs</w:t>
      </w:r>
      <w:r w:rsidR="003F37AE" w:rsidRPr="00F9124D">
        <w:rPr>
          <w:rFonts w:ascii="Times New Roman" w:hAnsi="Times New Roman" w:cs="Times New Roman"/>
        </w:rPr>
        <w:t xml:space="preserve"> (</w:t>
      </w:r>
      <w:r w:rsidR="003931D2" w:rsidRPr="00F9124D">
        <w:rPr>
          <w:rFonts w:ascii="Times New Roman" w:hAnsi="Times New Roman" w:cs="Times New Roman"/>
        </w:rPr>
        <w:t>Spina, 2017)</w:t>
      </w:r>
      <w:r w:rsidR="00B404D6" w:rsidRPr="00F9124D">
        <w:rPr>
          <w:rFonts w:ascii="Times New Roman" w:hAnsi="Times New Roman" w:cs="Times New Roman"/>
        </w:rPr>
        <w:t>. Language Conventions is perhaps the most problematic of the literacy tests, mostly using multiple</w:t>
      </w:r>
      <w:r w:rsidR="00454136" w:rsidRPr="00F9124D">
        <w:rPr>
          <w:rFonts w:ascii="Times New Roman" w:hAnsi="Times New Roman" w:cs="Times New Roman"/>
        </w:rPr>
        <w:t>-</w:t>
      </w:r>
      <w:r w:rsidR="00B404D6" w:rsidRPr="00F9124D">
        <w:rPr>
          <w:rFonts w:ascii="Times New Roman" w:hAnsi="Times New Roman" w:cs="Times New Roman"/>
        </w:rPr>
        <w:t xml:space="preserve">choice questions that require students to spot errors in brief, de-contextualised texts. These three literacy tests </w:t>
      </w:r>
      <w:r w:rsidR="00454136" w:rsidRPr="00F9124D">
        <w:rPr>
          <w:rFonts w:ascii="Times New Roman" w:hAnsi="Times New Roman" w:cs="Times New Roman"/>
        </w:rPr>
        <w:t>assess</w:t>
      </w:r>
      <w:r w:rsidR="00B404D6" w:rsidRPr="00F9124D">
        <w:rPr>
          <w:rFonts w:ascii="Times New Roman" w:hAnsi="Times New Roman" w:cs="Times New Roman"/>
        </w:rPr>
        <w:t xml:space="preserve"> aspects of two communication modes, reading and writing, but ignore the literacy skills involved in the other four communication modes: speaking and listening, viewing and representing.  Clearly, as a test of literacy, and as a basis therefore for making judgements about schools, the NAPLAN tests are limited and lack validity. </w:t>
      </w:r>
    </w:p>
    <w:p w14:paraId="5B829AF2" w14:textId="77777777" w:rsidR="00B404D6" w:rsidRPr="00F9124D" w:rsidRDefault="00B404D6" w:rsidP="00F9124D">
      <w:pPr>
        <w:spacing w:line="480" w:lineRule="auto"/>
        <w:rPr>
          <w:rFonts w:ascii="Times New Roman" w:hAnsi="Times New Roman" w:cs="Times New Roman"/>
        </w:rPr>
      </w:pPr>
    </w:p>
    <w:p w14:paraId="3C7F2DF3" w14:textId="77777777" w:rsidR="00B404D6" w:rsidRPr="00F9124D" w:rsidRDefault="00B404D6" w:rsidP="00F9124D">
      <w:pPr>
        <w:spacing w:line="480" w:lineRule="auto"/>
        <w:rPr>
          <w:rFonts w:ascii="Times New Roman" w:hAnsi="Times New Roman" w:cs="Times New Roman"/>
        </w:rPr>
      </w:pPr>
      <w:r w:rsidRPr="00F9124D">
        <w:rPr>
          <w:rFonts w:ascii="Times New Roman" w:hAnsi="Times New Roman" w:cs="Times New Roman"/>
        </w:rPr>
        <w:t>To the extent to which they attempt to compare students across the country, the NAPLAN tests also lack reliability. In particular, students sat the 2019 NAPLAN tests under different conditions: some students did the tests online, while others did paper tests; some students experienced frustrating technical glitches and had to complete the papers over two sessions, while others experienced no disruption. Changing the test conditions from year to year also raises questions about the reliability of comparisons over time.</w:t>
      </w:r>
    </w:p>
    <w:p w14:paraId="76129CAA" w14:textId="77777777" w:rsidR="00B404D6" w:rsidRPr="00F9124D" w:rsidRDefault="00B404D6" w:rsidP="00F9124D">
      <w:pPr>
        <w:spacing w:line="480" w:lineRule="auto"/>
        <w:rPr>
          <w:rFonts w:ascii="Times New Roman" w:hAnsi="Times New Roman" w:cs="Times New Roman"/>
        </w:rPr>
      </w:pPr>
    </w:p>
    <w:p w14:paraId="0C052EA3" w14:textId="28C9DE1D" w:rsidR="00B038BB" w:rsidRPr="00F9124D" w:rsidRDefault="00C33172" w:rsidP="00F9124D">
      <w:pPr>
        <w:spacing w:line="480" w:lineRule="auto"/>
        <w:rPr>
          <w:rFonts w:ascii="Times New Roman" w:hAnsi="Times New Roman" w:cs="Times New Roman"/>
        </w:rPr>
      </w:pPr>
      <w:r w:rsidRPr="00F9124D">
        <w:rPr>
          <w:rFonts w:ascii="Times New Roman" w:hAnsi="Times New Roman" w:cs="Times New Roman"/>
        </w:rPr>
        <w:t>Some</w:t>
      </w:r>
      <w:r w:rsidR="00B404D6" w:rsidRPr="00F9124D">
        <w:rPr>
          <w:rFonts w:ascii="Times New Roman" w:hAnsi="Times New Roman" w:cs="Times New Roman"/>
        </w:rPr>
        <w:t xml:space="preserve"> researchers have taken issue with the validity and reliability of NAPLAN test results. Wu (2010) warns against making judgements about schools on the basis of NAPLAN data, claiming the margins of error for measuring student and school performance </w:t>
      </w:r>
      <w:r w:rsidR="00C56E6E" w:rsidRPr="00F9124D">
        <w:rPr>
          <w:rFonts w:ascii="Times New Roman" w:hAnsi="Times New Roman" w:cs="Times New Roman"/>
        </w:rPr>
        <w:t>a</w:t>
      </w:r>
      <w:r w:rsidR="00B404D6" w:rsidRPr="00F9124D">
        <w:rPr>
          <w:rFonts w:ascii="Times New Roman" w:hAnsi="Times New Roman" w:cs="Times New Roman"/>
        </w:rPr>
        <w:t xml:space="preserve">re too high. ‘It </w:t>
      </w:r>
      <w:r w:rsidR="00B404D6" w:rsidRPr="00F9124D">
        <w:rPr>
          <w:rFonts w:ascii="Times New Roman" w:hAnsi="Times New Roman" w:cs="Times New Roman"/>
        </w:rPr>
        <w:lastRenderedPageBreak/>
        <w:t>can be easily demonstrated that NAPLAN data do not provide the power to reflect school performance</w:t>
      </w:r>
      <w:r w:rsidR="00A35E7E" w:rsidRPr="00F9124D">
        <w:rPr>
          <w:rFonts w:ascii="Times New Roman" w:hAnsi="Times New Roman" w:cs="Times New Roman"/>
        </w:rPr>
        <w:t>,’</w:t>
      </w:r>
      <w:r w:rsidR="00B404D6" w:rsidRPr="00F9124D">
        <w:rPr>
          <w:rFonts w:ascii="Times New Roman" w:hAnsi="Times New Roman" w:cs="Times New Roman"/>
        </w:rPr>
        <w:t xml:space="preserve"> she says. Caldwell (2010) criticises use of NAPLAN tests as a diagnostic tool because there is a five month gap between tests and schools receiving results. In fact, a former CEO of ACARA has said that NAPLAN tests </w:t>
      </w:r>
      <w:r w:rsidR="003B3632" w:rsidRPr="00F9124D">
        <w:rPr>
          <w:rFonts w:ascii="Times New Roman" w:hAnsi="Times New Roman" w:cs="Times New Roman"/>
        </w:rPr>
        <w:t>should not</w:t>
      </w:r>
      <w:r w:rsidR="00B404D6" w:rsidRPr="00F9124D">
        <w:rPr>
          <w:rFonts w:ascii="Times New Roman" w:hAnsi="Times New Roman" w:cs="Times New Roman"/>
        </w:rPr>
        <w:t xml:space="preserve"> be used as a diagnostic tool due to this time delay (Senate References Committee on Education, 2010). </w:t>
      </w:r>
      <w:r w:rsidR="00B038BB" w:rsidRPr="00F9124D">
        <w:rPr>
          <w:rFonts w:ascii="Times New Roman" w:hAnsi="Times New Roman" w:cs="Times New Roman"/>
        </w:rPr>
        <w:t>The practice of some schools of encouraging certain students not to attend tests in order to improve their results also raises questions about the validity of the tests (Australian College of Educators, 2010; Thompson et al, 2018).</w:t>
      </w:r>
    </w:p>
    <w:p w14:paraId="022C9417" w14:textId="77777777" w:rsidR="00B404D6" w:rsidRPr="00F9124D" w:rsidRDefault="00B404D6" w:rsidP="00F9124D">
      <w:pPr>
        <w:spacing w:line="480" w:lineRule="auto"/>
        <w:rPr>
          <w:rFonts w:ascii="Times New Roman" w:hAnsi="Times New Roman" w:cs="Times New Roman"/>
        </w:rPr>
      </w:pPr>
    </w:p>
    <w:p w14:paraId="0339DBF9" w14:textId="635AB95A" w:rsidR="00B404D6" w:rsidRPr="00F9124D" w:rsidRDefault="00B404D6" w:rsidP="00F9124D">
      <w:pPr>
        <w:spacing w:line="480" w:lineRule="auto"/>
        <w:rPr>
          <w:rFonts w:ascii="Times New Roman" w:hAnsi="Times New Roman" w:cs="Times New Roman"/>
        </w:rPr>
      </w:pPr>
      <w:r w:rsidRPr="00F9124D">
        <w:rPr>
          <w:rFonts w:ascii="Times New Roman" w:hAnsi="Times New Roman" w:cs="Times New Roman"/>
        </w:rPr>
        <w:t xml:space="preserve">Klenowski and Wyatt-Smith (2012) contend that a test, such as NAPLAN, at best provides a snapshot of performative achievement and cannot be relied upon to inform teaching and interventions for the improvement of learning. They argue instead to ‘bring teacher judgement to centre stage’ (p 75), to restore the value of school-based assessment: teachers using ongoing classroom assessment to identify students’ needs and tailor their teaching to address those needs. </w:t>
      </w:r>
      <w:r w:rsidR="00BD1B05" w:rsidRPr="00F9124D">
        <w:rPr>
          <w:rFonts w:ascii="Times New Roman" w:hAnsi="Times New Roman" w:cs="Times New Roman"/>
        </w:rPr>
        <w:t xml:space="preserve">Their views accord with Lingard (2010), who says that standardised tests, such as NAPLAN, are not indicative of the impact of schooling and calls for recognition of teacher judgement in achieving improvements in student learning. </w:t>
      </w:r>
    </w:p>
    <w:p w14:paraId="0DF7F757" w14:textId="77777777" w:rsidR="00B404D6" w:rsidRPr="00F9124D" w:rsidRDefault="00B404D6" w:rsidP="00F9124D">
      <w:pPr>
        <w:spacing w:line="480" w:lineRule="auto"/>
        <w:rPr>
          <w:rFonts w:ascii="Times New Roman" w:hAnsi="Times New Roman" w:cs="Times New Roman"/>
        </w:rPr>
      </w:pPr>
    </w:p>
    <w:p w14:paraId="4B38ACC1" w14:textId="3065324C" w:rsidR="006F3D13" w:rsidRPr="00F9124D" w:rsidRDefault="003B3632" w:rsidP="00F9124D">
      <w:pPr>
        <w:spacing w:line="480" w:lineRule="auto"/>
        <w:rPr>
          <w:rFonts w:ascii="Times New Roman" w:hAnsi="Times New Roman" w:cs="Times New Roman"/>
        </w:rPr>
      </w:pPr>
      <w:r w:rsidRPr="00F9124D">
        <w:rPr>
          <w:rFonts w:ascii="Times New Roman" w:hAnsi="Times New Roman" w:cs="Times New Roman"/>
        </w:rPr>
        <w:t>Alternative</w:t>
      </w:r>
      <w:r w:rsidR="00535DEA" w:rsidRPr="00F9124D">
        <w:rPr>
          <w:rFonts w:ascii="Times New Roman" w:hAnsi="Times New Roman" w:cs="Times New Roman"/>
        </w:rPr>
        <w:t xml:space="preserve"> a</w:t>
      </w:r>
      <w:r w:rsidR="000556A0" w:rsidRPr="00F9124D">
        <w:rPr>
          <w:rFonts w:ascii="Times New Roman" w:hAnsi="Times New Roman" w:cs="Times New Roman"/>
        </w:rPr>
        <w:t>rguments support</w:t>
      </w:r>
      <w:r w:rsidRPr="00F9124D">
        <w:rPr>
          <w:rFonts w:ascii="Times New Roman" w:hAnsi="Times New Roman" w:cs="Times New Roman"/>
        </w:rPr>
        <w:t>ing</w:t>
      </w:r>
      <w:r w:rsidR="000556A0" w:rsidRPr="00F9124D">
        <w:rPr>
          <w:rFonts w:ascii="Times New Roman" w:hAnsi="Times New Roman" w:cs="Times New Roman"/>
        </w:rPr>
        <w:t xml:space="preserve"> </w:t>
      </w:r>
      <w:r w:rsidRPr="00F9124D">
        <w:rPr>
          <w:rFonts w:ascii="Times New Roman" w:hAnsi="Times New Roman" w:cs="Times New Roman"/>
        </w:rPr>
        <w:t>use of</w:t>
      </w:r>
      <w:r w:rsidR="000556A0" w:rsidRPr="00F9124D">
        <w:rPr>
          <w:rFonts w:ascii="Times New Roman" w:hAnsi="Times New Roman" w:cs="Times New Roman"/>
        </w:rPr>
        <w:t xml:space="preserve"> NAPLAN data to judge the performance of schools can be compelling and powerful. </w:t>
      </w:r>
      <w:r w:rsidR="00F46EE0" w:rsidRPr="00F9124D">
        <w:rPr>
          <w:rFonts w:ascii="Times New Roman" w:hAnsi="Times New Roman" w:cs="Times New Roman"/>
        </w:rPr>
        <w:t xml:space="preserve">The Australian Curriculum, Assessment and Reporting Authority (ACARA), which manages </w:t>
      </w:r>
      <w:r w:rsidR="00535DEA" w:rsidRPr="00F9124D">
        <w:rPr>
          <w:rFonts w:ascii="Times New Roman" w:hAnsi="Times New Roman" w:cs="Times New Roman"/>
        </w:rPr>
        <w:t xml:space="preserve">the </w:t>
      </w:r>
      <w:r w:rsidR="00F46EE0" w:rsidRPr="00F9124D">
        <w:rPr>
          <w:rFonts w:ascii="Times New Roman" w:hAnsi="Times New Roman" w:cs="Times New Roman"/>
        </w:rPr>
        <w:t>NAPLAN tests and My School website, provides</w:t>
      </w:r>
      <w:r w:rsidR="006F3D13" w:rsidRPr="00F9124D">
        <w:rPr>
          <w:rFonts w:ascii="Times New Roman" w:hAnsi="Times New Roman" w:cs="Times New Roman"/>
        </w:rPr>
        <w:t xml:space="preserve"> an infographic </w:t>
      </w:r>
      <w:r w:rsidR="00F46EE0" w:rsidRPr="00F9124D">
        <w:rPr>
          <w:rFonts w:ascii="Times New Roman" w:hAnsi="Times New Roman" w:cs="Times New Roman"/>
        </w:rPr>
        <w:t xml:space="preserve">on its website </w:t>
      </w:r>
      <w:r w:rsidR="006F3D13" w:rsidRPr="00F9124D">
        <w:rPr>
          <w:rFonts w:ascii="Times New Roman" w:hAnsi="Times New Roman" w:cs="Times New Roman"/>
        </w:rPr>
        <w:t>that identifies the benefits of NAPLAN</w:t>
      </w:r>
      <w:r w:rsidR="0040444E" w:rsidRPr="00F9124D">
        <w:rPr>
          <w:rFonts w:ascii="Times New Roman" w:hAnsi="Times New Roman" w:cs="Times New Roman"/>
        </w:rPr>
        <w:t xml:space="preserve"> (</w:t>
      </w:r>
      <w:r w:rsidR="00535DEA" w:rsidRPr="00F9124D">
        <w:rPr>
          <w:rFonts w:ascii="Times New Roman" w:hAnsi="Times New Roman" w:cs="Times New Roman"/>
        </w:rPr>
        <w:t>ACARA, 2019</w:t>
      </w:r>
      <w:r w:rsidR="00863619" w:rsidRPr="00F9124D">
        <w:rPr>
          <w:rFonts w:ascii="Times New Roman" w:hAnsi="Times New Roman" w:cs="Times New Roman"/>
        </w:rPr>
        <w:t>b</w:t>
      </w:r>
      <w:r w:rsidR="00535DEA" w:rsidRPr="00F9124D">
        <w:rPr>
          <w:rFonts w:ascii="Times New Roman" w:hAnsi="Times New Roman" w:cs="Times New Roman"/>
        </w:rPr>
        <w:t xml:space="preserve"> - </w:t>
      </w:r>
      <w:r w:rsidR="0040444E" w:rsidRPr="00F9124D">
        <w:rPr>
          <w:rFonts w:ascii="Times New Roman" w:hAnsi="Times New Roman" w:cs="Times New Roman"/>
        </w:rPr>
        <w:t xml:space="preserve">see Appendix 1). According to this source, </w:t>
      </w:r>
      <w:r w:rsidR="006F3D13" w:rsidRPr="00F9124D">
        <w:rPr>
          <w:rFonts w:ascii="Times New Roman" w:hAnsi="Times New Roman" w:cs="Times New Roman"/>
        </w:rPr>
        <w:t>parents</w:t>
      </w:r>
      <w:r w:rsidR="0040444E" w:rsidRPr="00F9124D">
        <w:rPr>
          <w:rFonts w:ascii="Times New Roman" w:hAnsi="Times New Roman" w:cs="Times New Roman"/>
        </w:rPr>
        <w:t xml:space="preserve"> get feedback on their children’s performance relative to other students across the country. T</w:t>
      </w:r>
      <w:r w:rsidR="006F3D13" w:rsidRPr="00F9124D">
        <w:rPr>
          <w:rFonts w:ascii="Times New Roman" w:hAnsi="Times New Roman" w:cs="Times New Roman"/>
        </w:rPr>
        <w:t>eachers and schools</w:t>
      </w:r>
      <w:r w:rsidR="0040444E" w:rsidRPr="00F9124D">
        <w:rPr>
          <w:rFonts w:ascii="Times New Roman" w:hAnsi="Times New Roman" w:cs="Times New Roman"/>
        </w:rPr>
        <w:t xml:space="preserve"> can use the data to ascertain how well their students are performing and adjust their teaching programs to suit </w:t>
      </w:r>
      <w:r w:rsidR="0040444E" w:rsidRPr="00F9124D">
        <w:rPr>
          <w:rFonts w:ascii="Times New Roman" w:hAnsi="Times New Roman" w:cs="Times New Roman"/>
        </w:rPr>
        <w:lastRenderedPageBreak/>
        <w:t>students’ needs.</w:t>
      </w:r>
      <w:r w:rsidR="00556DD1" w:rsidRPr="00F9124D">
        <w:rPr>
          <w:rFonts w:ascii="Times New Roman" w:hAnsi="Times New Roman" w:cs="Times New Roman"/>
        </w:rPr>
        <w:t xml:space="preserve"> For e</w:t>
      </w:r>
      <w:r w:rsidR="006F3D13" w:rsidRPr="00F9124D">
        <w:rPr>
          <w:rFonts w:ascii="Times New Roman" w:hAnsi="Times New Roman" w:cs="Times New Roman"/>
        </w:rPr>
        <w:t>ducational systems and governments</w:t>
      </w:r>
      <w:r w:rsidR="00556DD1" w:rsidRPr="00F9124D">
        <w:rPr>
          <w:rFonts w:ascii="Times New Roman" w:hAnsi="Times New Roman" w:cs="Times New Roman"/>
        </w:rPr>
        <w:t>, NAPLAN data show</w:t>
      </w:r>
      <w:r w:rsidR="00C33172" w:rsidRPr="00F9124D">
        <w:rPr>
          <w:rFonts w:ascii="Times New Roman" w:hAnsi="Times New Roman" w:cs="Times New Roman"/>
        </w:rPr>
        <w:t>s</w:t>
      </w:r>
      <w:r w:rsidR="00556DD1" w:rsidRPr="00F9124D">
        <w:rPr>
          <w:rFonts w:ascii="Times New Roman" w:hAnsi="Times New Roman" w:cs="Times New Roman"/>
        </w:rPr>
        <w:t xml:space="preserve"> how well students are achieving national standards and help</w:t>
      </w:r>
      <w:r w:rsidR="00C33172" w:rsidRPr="00F9124D">
        <w:rPr>
          <w:rFonts w:ascii="Times New Roman" w:hAnsi="Times New Roman" w:cs="Times New Roman"/>
        </w:rPr>
        <w:t>s</w:t>
      </w:r>
      <w:r w:rsidR="00556DD1" w:rsidRPr="00F9124D">
        <w:rPr>
          <w:rFonts w:ascii="Times New Roman" w:hAnsi="Times New Roman" w:cs="Times New Roman"/>
        </w:rPr>
        <w:t xml:space="preserve"> drive the agenda to improve school performance</w:t>
      </w:r>
      <w:r w:rsidR="006F3D13" w:rsidRPr="00F9124D">
        <w:rPr>
          <w:rFonts w:ascii="Times New Roman" w:hAnsi="Times New Roman" w:cs="Times New Roman"/>
        </w:rPr>
        <w:t xml:space="preserve">. </w:t>
      </w:r>
    </w:p>
    <w:p w14:paraId="5D7B1CAC" w14:textId="5707CA13" w:rsidR="00556DD1" w:rsidRPr="00F9124D" w:rsidRDefault="00556DD1" w:rsidP="00F9124D">
      <w:pPr>
        <w:spacing w:line="480" w:lineRule="auto"/>
        <w:rPr>
          <w:rFonts w:ascii="Times New Roman" w:hAnsi="Times New Roman" w:cs="Times New Roman"/>
        </w:rPr>
      </w:pPr>
    </w:p>
    <w:p w14:paraId="60E021B4" w14:textId="20E44820" w:rsidR="00556DD1" w:rsidRPr="00F9124D" w:rsidRDefault="009A28EF" w:rsidP="00F9124D">
      <w:pPr>
        <w:spacing w:line="480" w:lineRule="auto"/>
        <w:rPr>
          <w:rFonts w:ascii="Times New Roman" w:hAnsi="Times New Roman" w:cs="Times New Roman"/>
        </w:rPr>
      </w:pPr>
      <w:r w:rsidRPr="00F9124D">
        <w:rPr>
          <w:rFonts w:ascii="Times New Roman" w:hAnsi="Times New Roman" w:cs="Times New Roman"/>
        </w:rPr>
        <w:t>While there is some merit in these claims, o</w:t>
      </w:r>
      <w:r w:rsidR="00556DD1" w:rsidRPr="00F9124D">
        <w:rPr>
          <w:rFonts w:ascii="Times New Roman" w:hAnsi="Times New Roman" w:cs="Times New Roman"/>
        </w:rPr>
        <w:t>ne benefit c</w:t>
      </w:r>
      <w:r w:rsidRPr="00F9124D">
        <w:rPr>
          <w:rFonts w:ascii="Times New Roman" w:hAnsi="Times New Roman" w:cs="Times New Roman"/>
        </w:rPr>
        <w:t>ited</w:t>
      </w:r>
      <w:r w:rsidR="00556DD1" w:rsidRPr="00F9124D">
        <w:rPr>
          <w:rFonts w:ascii="Times New Roman" w:hAnsi="Times New Roman" w:cs="Times New Roman"/>
        </w:rPr>
        <w:t xml:space="preserve"> in the ACARA infographic </w:t>
      </w:r>
      <w:r w:rsidRPr="00F9124D">
        <w:rPr>
          <w:rFonts w:ascii="Times New Roman" w:hAnsi="Times New Roman" w:cs="Times New Roman"/>
        </w:rPr>
        <w:t>is particularly d</w:t>
      </w:r>
      <w:r w:rsidR="00A35E7E" w:rsidRPr="00F9124D">
        <w:rPr>
          <w:rFonts w:ascii="Times New Roman" w:hAnsi="Times New Roman" w:cs="Times New Roman"/>
        </w:rPr>
        <w:t>oubtful</w:t>
      </w:r>
      <w:r w:rsidRPr="00F9124D">
        <w:rPr>
          <w:rFonts w:ascii="Times New Roman" w:hAnsi="Times New Roman" w:cs="Times New Roman"/>
        </w:rPr>
        <w:t>: ‘E</w:t>
      </w:r>
      <w:r w:rsidR="00F530B9" w:rsidRPr="00F9124D">
        <w:rPr>
          <w:rFonts w:ascii="Times New Roman" w:hAnsi="Times New Roman" w:cs="Times New Roman"/>
        </w:rPr>
        <w:t>Q</w:t>
      </w:r>
      <w:r w:rsidRPr="00F9124D">
        <w:rPr>
          <w:rFonts w:ascii="Times New Roman" w:hAnsi="Times New Roman" w:cs="Times New Roman"/>
        </w:rPr>
        <w:t xml:space="preserve">UITY: A fair go for all Australian students’. Presumably this means that NAPLAN data enables governments to allocate funding to ensure more equitable outcomes in education. </w:t>
      </w:r>
      <w:r w:rsidR="00D75316" w:rsidRPr="00F9124D">
        <w:rPr>
          <w:rFonts w:ascii="Times New Roman" w:hAnsi="Times New Roman" w:cs="Times New Roman"/>
        </w:rPr>
        <w:t xml:space="preserve">According to a research publication on the Australian Parliament website (Clark, 2019), the Australian Government has increased </w:t>
      </w:r>
      <w:r w:rsidR="00A84908" w:rsidRPr="00F9124D">
        <w:rPr>
          <w:rFonts w:ascii="Times New Roman" w:hAnsi="Times New Roman" w:cs="Times New Roman"/>
        </w:rPr>
        <w:t xml:space="preserve">overall </w:t>
      </w:r>
      <w:r w:rsidR="00D75316" w:rsidRPr="00F9124D">
        <w:rPr>
          <w:rFonts w:ascii="Times New Roman" w:hAnsi="Times New Roman" w:cs="Times New Roman"/>
        </w:rPr>
        <w:t xml:space="preserve">funding to schools but the </w:t>
      </w:r>
      <w:r w:rsidR="00266185" w:rsidRPr="00F9124D">
        <w:rPr>
          <w:rFonts w:ascii="Times New Roman" w:hAnsi="Times New Roman" w:cs="Times New Roman"/>
        </w:rPr>
        <w:t>latest agreement ‘locks in underfunding</w:t>
      </w:r>
      <w:r w:rsidR="00A84908" w:rsidRPr="00F9124D">
        <w:rPr>
          <w:rFonts w:ascii="Times New Roman" w:hAnsi="Times New Roman" w:cs="Times New Roman"/>
        </w:rPr>
        <w:t>’</w:t>
      </w:r>
      <w:r w:rsidR="00266185" w:rsidRPr="00F9124D">
        <w:rPr>
          <w:rFonts w:ascii="Times New Roman" w:hAnsi="Times New Roman" w:cs="Times New Roman"/>
        </w:rPr>
        <w:t xml:space="preserve"> for government schools, most of which will </w:t>
      </w:r>
      <w:r w:rsidR="00A35E7E" w:rsidRPr="00F9124D">
        <w:rPr>
          <w:rFonts w:ascii="Times New Roman" w:hAnsi="Times New Roman" w:cs="Times New Roman"/>
        </w:rPr>
        <w:t>get</w:t>
      </w:r>
      <w:r w:rsidR="00266185" w:rsidRPr="00F9124D">
        <w:rPr>
          <w:rFonts w:ascii="Times New Roman" w:hAnsi="Times New Roman" w:cs="Times New Roman"/>
        </w:rPr>
        <w:t xml:space="preserve"> 95% of the Schooling Resource Standard compared to 100% for </w:t>
      </w:r>
      <w:r w:rsidR="00535DEA" w:rsidRPr="00F9124D">
        <w:rPr>
          <w:rFonts w:ascii="Times New Roman" w:hAnsi="Times New Roman" w:cs="Times New Roman"/>
        </w:rPr>
        <w:t xml:space="preserve">more privileged </w:t>
      </w:r>
      <w:r w:rsidR="00266185" w:rsidRPr="00F9124D">
        <w:rPr>
          <w:rFonts w:ascii="Times New Roman" w:hAnsi="Times New Roman" w:cs="Times New Roman"/>
        </w:rPr>
        <w:t>non-government schools</w:t>
      </w:r>
      <w:r w:rsidR="005C6C66" w:rsidRPr="00F9124D">
        <w:rPr>
          <w:rFonts w:ascii="Times New Roman" w:hAnsi="Times New Roman" w:cs="Times New Roman"/>
        </w:rPr>
        <w:t xml:space="preserve"> that already perform better in NAPLAN</w:t>
      </w:r>
      <w:r w:rsidR="00266185" w:rsidRPr="00F9124D">
        <w:rPr>
          <w:rFonts w:ascii="Times New Roman" w:hAnsi="Times New Roman" w:cs="Times New Roman"/>
        </w:rPr>
        <w:t>.</w:t>
      </w:r>
    </w:p>
    <w:p w14:paraId="5FC9ED12" w14:textId="6098B93B" w:rsidR="000556A0" w:rsidRPr="00F9124D" w:rsidRDefault="000556A0" w:rsidP="00F9124D">
      <w:pPr>
        <w:spacing w:line="480" w:lineRule="auto"/>
        <w:rPr>
          <w:rFonts w:ascii="Times New Roman" w:hAnsi="Times New Roman" w:cs="Times New Roman"/>
        </w:rPr>
      </w:pPr>
    </w:p>
    <w:p w14:paraId="457BD345" w14:textId="092D09AF" w:rsidR="00025299" w:rsidRPr="00F9124D" w:rsidRDefault="00025299" w:rsidP="00F9124D">
      <w:pPr>
        <w:spacing w:line="480" w:lineRule="auto"/>
        <w:rPr>
          <w:rFonts w:ascii="Times New Roman" w:hAnsi="Times New Roman" w:cs="Times New Roman"/>
        </w:rPr>
      </w:pPr>
      <w:r w:rsidRPr="00F9124D">
        <w:rPr>
          <w:rFonts w:ascii="Times New Roman" w:hAnsi="Times New Roman" w:cs="Times New Roman"/>
        </w:rPr>
        <w:t xml:space="preserve">A conservative neoliberal think tank, the Centre for Independent Studies, endorses NAPLAN resoundingly. For example, a research report (Joseph, 2018) argues three main benefits of using NAPLAN data: teachers using the data </w:t>
      </w:r>
      <w:r w:rsidR="005C6C66" w:rsidRPr="00F9124D">
        <w:rPr>
          <w:rFonts w:ascii="Times New Roman" w:hAnsi="Times New Roman" w:cs="Times New Roman"/>
        </w:rPr>
        <w:t>for</w:t>
      </w:r>
      <w:r w:rsidRPr="00F9124D">
        <w:rPr>
          <w:rFonts w:ascii="Times New Roman" w:hAnsi="Times New Roman" w:cs="Times New Roman"/>
        </w:rPr>
        <w:t xml:space="preserve"> diagnostic </w:t>
      </w:r>
      <w:r w:rsidR="005C6C66" w:rsidRPr="00F9124D">
        <w:rPr>
          <w:rFonts w:ascii="Times New Roman" w:hAnsi="Times New Roman" w:cs="Times New Roman"/>
        </w:rPr>
        <w:t>purposes</w:t>
      </w:r>
      <w:r w:rsidRPr="00F9124D">
        <w:rPr>
          <w:rFonts w:ascii="Times New Roman" w:hAnsi="Times New Roman" w:cs="Times New Roman"/>
        </w:rPr>
        <w:t xml:space="preserve">; transparency (available for all to see and discuss); and accountability (holding governments and schools accountable for the significant investment in education by parents and taxpayers). The same report dismisses arguments against NAPLAN. On the particular question of how schools might be harmed by judgements based on their NAPLAN results, Joseph claims that there have been no rigorous studies of how parents use My School data, and no substantial evidence to suggest My School has a negative effect on schools. Better, he says, that parents judge schools on their NAPLAN data rather than </w:t>
      </w:r>
      <w:r w:rsidR="003B3632" w:rsidRPr="00F9124D">
        <w:rPr>
          <w:rFonts w:ascii="Times New Roman" w:hAnsi="Times New Roman" w:cs="Times New Roman"/>
        </w:rPr>
        <w:t xml:space="preserve">by </w:t>
      </w:r>
      <w:r w:rsidRPr="00F9124D">
        <w:rPr>
          <w:rFonts w:ascii="Times New Roman" w:hAnsi="Times New Roman" w:cs="Times New Roman"/>
        </w:rPr>
        <w:t>school uniforms or information on school website</w:t>
      </w:r>
      <w:r w:rsidR="003B3632" w:rsidRPr="00F9124D">
        <w:rPr>
          <w:rFonts w:ascii="Times New Roman" w:hAnsi="Times New Roman" w:cs="Times New Roman"/>
        </w:rPr>
        <w:t>s</w:t>
      </w:r>
      <w:r w:rsidRPr="00F9124D">
        <w:rPr>
          <w:rFonts w:ascii="Times New Roman" w:hAnsi="Times New Roman" w:cs="Times New Roman"/>
        </w:rPr>
        <w:t>.</w:t>
      </w:r>
    </w:p>
    <w:p w14:paraId="3A64DD9A" w14:textId="77777777" w:rsidR="00025299" w:rsidRPr="00F9124D" w:rsidRDefault="00025299" w:rsidP="00F9124D">
      <w:pPr>
        <w:spacing w:line="480" w:lineRule="auto"/>
        <w:rPr>
          <w:rFonts w:ascii="Times New Roman" w:hAnsi="Times New Roman" w:cs="Times New Roman"/>
        </w:rPr>
      </w:pPr>
    </w:p>
    <w:p w14:paraId="2C14168E" w14:textId="3187B1F6" w:rsidR="000556A0" w:rsidRPr="00F9124D" w:rsidRDefault="000556A0" w:rsidP="00F9124D">
      <w:pPr>
        <w:spacing w:line="480" w:lineRule="auto"/>
        <w:rPr>
          <w:rFonts w:ascii="Times New Roman" w:hAnsi="Times New Roman" w:cs="Times New Roman"/>
        </w:rPr>
      </w:pPr>
      <w:r w:rsidRPr="00F9124D">
        <w:rPr>
          <w:rFonts w:ascii="Times New Roman" w:hAnsi="Times New Roman" w:cs="Times New Roman"/>
        </w:rPr>
        <w:lastRenderedPageBreak/>
        <w:t>Peter Goss, director of the School Education Program at the Grattan Institute</w:t>
      </w:r>
      <w:r w:rsidR="00387E4F" w:rsidRPr="00F9124D">
        <w:rPr>
          <w:rFonts w:ascii="Times New Roman" w:hAnsi="Times New Roman" w:cs="Times New Roman"/>
        </w:rPr>
        <w:t xml:space="preserve">, is a keen advocate for NAPLAN. The Grattan Institute is a </w:t>
      </w:r>
      <w:r w:rsidR="00535DEA" w:rsidRPr="00F9124D">
        <w:rPr>
          <w:rFonts w:ascii="Times New Roman" w:hAnsi="Times New Roman" w:cs="Times New Roman"/>
        </w:rPr>
        <w:t>middle-of-the-road</w:t>
      </w:r>
      <w:r w:rsidR="00387E4F" w:rsidRPr="00F9124D">
        <w:rPr>
          <w:rFonts w:ascii="Times New Roman" w:hAnsi="Times New Roman" w:cs="Times New Roman"/>
        </w:rPr>
        <w:t xml:space="preserve"> think tank on Australian public policy. In an online </w:t>
      </w:r>
      <w:r w:rsidR="0040444E" w:rsidRPr="00F9124D">
        <w:rPr>
          <w:rFonts w:ascii="Times New Roman" w:hAnsi="Times New Roman" w:cs="Times New Roman"/>
        </w:rPr>
        <w:t xml:space="preserve">article for the ABC’s </w:t>
      </w:r>
      <w:r w:rsidR="0040444E" w:rsidRPr="00F9124D">
        <w:rPr>
          <w:rFonts w:ascii="Times New Roman" w:hAnsi="Times New Roman" w:cs="Times New Roman"/>
          <w:i/>
          <w:iCs/>
        </w:rPr>
        <w:t>The Conversation</w:t>
      </w:r>
      <w:r w:rsidR="00A84908" w:rsidRPr="00F9124D">
        <w:rPr>
          <w:rFonts w:ascii="Times New Roman" w:hAnsi="Times New Roman" w:cs="Times New Roman"/>
        </w:rPr>
        <w:t xml:space="preserve">, </w:t>
      </w:r>
      <w:r w:rsidR="0040444E" w:rsidRPr="00F9124D">
        <w:rPr>
          <w:rFonts w:ascii="Times New Roman" w:hAnsi="Times New Roman" w:cs="Times New Roman"/>
        </w:rPr>
        <w:t xml:space="preserve">Goss </w:t>
      </w:r>
      <w:r w:rsidR="00A84908" w:rsidRPr="00F9124D">
        <w:rPr>
          <w:rFonts w:ascii="Times New Roman" w:hAnsi="Times New Roman" w:cs="Times New Roman"/>
        </w:rPr>
        <w:t>(2018</w:t>
      </w:r>
      <w:r w:rsidR="005C6C66" w:rsidRPr="00F9124D">
        <w:rPr>
          <w:rFonts w:ascii="Times New Roman" w:hAnsi="Times New Roman" w:cs="Times New Roman"/>
        </w:rPr>
        <w:t>a</w:t>
      </w:r>
      <w:r w:rsidR="00A84908" w:rsidRPr="00F9124D">
        <w:rPr>
          <w:rFonts w:ascii="Times New Roman" w:hAnsi="Times New Roman" w:cs="Times New Roman"/>
        </w:rPr>
        <w:t xml:space="preserve">) </w:t>
      </w:r>
      <w:r w:rsidR="0040444E" w:rsidRPr="00F9124D">
        <w:rPr>
          <w:rFonts w:ascii="Times New Roman" w:hAnsi="Times New Roman" w:cs="Times New Roman"/>
        </w:rPr>
        <w:t xml:space="preserve">identifies </w:t>
      </w:r>
      <w:r w:rsidR="000E461A" w:rsidRPr="00F9124D">
        <w:rPr>
          <w:rFonts w:ascii="Times New Roman" w:hAnsi="Times New Roman" w:cs="Times New Roman"/>
        </w:rPr>
        <w:t xml:space="preserve">all the </w:t>
      </w:r>
      <w:r w:rsidR="00A84908" w:rsidRPr="00F9124D">
        <w:rPr>
          <w:rFonts w:ascii="Times New Roman" w:hAnsi="Times New Roman" w:cs="Times New Roman"/>
        </w:rPr>
        <w:t>benefits of NAPLAN</w:t>
      </w:r>
      <w:r w:rsidR="000E461A" w:rsidRPr="00F9124D">
        <w:rPr>
          <w:rFonts w:ascii="Times New Roman" w:hAnsi="Times New Roman" w:cs="Times New Roman"/>
        </w:rPr>
        <w:t xml:space="preserve"> mentioned in the ACARA infographic, but also argues that parents can make more informed choices about where to send their children to school. However, it is likely that many parents would unfairly compare and judge schools </w:t>
      </w:r>
      <w:r w:rsidR="005C6C66" w:rsidRPr="00F9124D">
        <w:rPr>
          <w:rFonts w:ascii="Times New Roman" w:hAnsi="Times New Roman" w:cs="Times New Roman"/>
        </w:rPr>
        <w:t>by</w:t>
      </w:r>
      <w:r w:rsidR="000E461A" w:rsidRPr="00F9124D">
        <w:rPr>
          <w:rFonts w:ascii="Times New Roman" w:hAnsi="Times New Roman" w:cs="Times New Roman"/>
        </w:rPr>
        <w:t xml:space="preserve"> their test results without considering the different contexts of those schools. He also argues that policy makers and researchers </w:t>
      </w:r>
      <w:r w:rsidR="00B9251B" w:rsidRPr="00F9124D">
        <w:rPr>
          <w:rFonts w:ascii="Times New Roman" w:hAnsi="Times New Roman" w:cs="Times New Roman"/>
        </w:rPr>
        <w:t xml:space="preserve">can use NAPLAN results to better understand student performance, thereby informing policies, </w:t>
      </w:r>
      <w:r w:rsidR="00CA3F44" w:rsidRPr="00F9124D">
        <w:rPr>
          <w:rFonts w:ascii="Times New Roman" w:hAnsi="Times New Roman" w:cs="Times New Roman"/>
        </w:rPr>
        <w:t>such as the allocation of funding</w:t>
      </w:r>
      <w:r w:rsidR="007A0B4C" w:rsidRPr="00F9124D">
        <w:rPr>
          <w:rFonts w:ascii="Times New Roman" w:hAnsi="Times New Roman" w:cs="Times New Roman"/>
        </w:rPr>
        <w:t xml:space="preserve">. However, </w:t>
      </w:r>
      <w:r w:rsidR="00B9251B" w:rsidRPr="00F9124D">
        <w:rPr>
          <w:rFonts w:ascii="Times New Roman" w:hAnsi="Times New Roman" w:cs="Times New Roman"/>
        </w:rPr>
        <w:t xml:space="preserve">political considerations </w:t>
      </w:r>
      <w:r w:rsidR="007A0B4C" w:rsidRPr="00F9124D">
        <w:rPr>
          <w:rFonts w:ascii="Times New Roman" w:hAnsi="Times New Roman" w:cs="Times New Roman"/>
        </w:rPr>
        <w:t xml:space="preserve">often </w:t>
      </w:r>
      <w:r w:rsidR="00B9251B" w:rsidRPr="00F9124D">
        <w:rPr>
          <w:rFonts w:ascii="Times New Roman" w:hAnsi="Times New Roman" w:cs="Times New Roman"/>
        </w:rPr>
        <w:t xml:space="preserve">override </w:t>
      </w:r>
      <w:r w:rsidR="005C6C66" w:rsidRPr="00F9124D">
        <w:rPr>
          <w:rFonts w:ascii="Times New Roman" w:hAnsi="Times New Roman" w:cs="Times New Roman"/>
        </w:rPr>
        <w:t xml:space="preserve">data </w:t>
      </w:r>
      <w:r w:rsidR="00B9251B" w:rsidRPr="00F9124D">
        <w:rPr>
          <w:rFonts w:ascii="Times New Roman" w:hAnsi="Times New Roman" w:cs="Times New Roman"/>
        </w:rPr>
        <w:t>considerations</w:t>
      </w:r>
      <w:r w:rsidR="007A0B4C" w:rsidRPr="00F9124D">
        <w:rPr>
          <w:rFonts w:ascii="Times New Roman" w:hAnsi="Times New Roman" w:cs="Times New Roman"/>
        </w:rPr>
        <w:t xml:space="preserve"> in government policy.</w:t>
      </w:r>
    </w:p>
    <w:p w14:paraId="4717659E" w14:textId="67A22BA6" w:rsidR="004C20A5" w:rsidRPr="00F9124D" w:rsidRDefault="004C20A5" w:rsidP="00F9124D">
      <w:pPr>
        <w:spacing w:line="480" w:lineRule="auto"/>
        <w:rPr>
          <w:rFonts w:ascii="Times New Roman" w:hAnsi="Times New Roman" w:cs="Times New Roman"/>
        </w:rPr>
      </w:pPr>
    </w:p>
    <w:p w14:paraId="22C4F5A3" w14:textId="30C5BEAD" w:rsidR="009128CB" w:rsidRPr="00F9124D" w:rsidRDefault="005C6C66" w:rsidP="00F9124D">
      <w:pPr>
        <w:spacing w:line="480" w:lineRule="auto"/>
        <w:rPr>
          <w:rFonts w:ascii="Times New Roman" w:hAnsi="Times New Roman" w:cs="Times New Roman"/>
        </w:rPr>
      </w:pPr>
      <w:r w:rsidRPr="00F9124D">
        <w:rPr>
          <w:rFonts w:ascii="Times New Roman" w:hAnsi="Times New Roman" w:cs="Times New Roman"/>
        </w:rPr>
        <w:t>While t</w:t>
      </w:r>
      <w:r w:rsidR="009128CB" w:rsidRPr="00F9124D">
        <w:rPr>
          <w:rFonts w:ascii="Times New Roman" w:hAnsi="Times New Roman" w:cs="Times New Roman"/>
        </w:rPr>
        <w:t xml:space="preserve">here is extensive research about the impact of standardised testing in contexts where it has been in operation for some time, especially USA and UK, we should be circumspect about such research because of important differences between the Australian NAPLAN/My School model and </w:t>
      </w:r>
      <w:r w:rsidR="00944F54" w:rsidRPr="00F9124D">
        <w:rPr>
          <w:rFonts w:ascii="Times New Roman" w:hAnsi="Times New Roman" w:cs="Times New Roman"/>
        </w:rPr>
        <w:t xml:space="preserve">the USA and UK models. However, a thorough </w:t>
      </w:r>
      <w:r w:rsidR="00025299" w:rsidRPr="00F9124D">
        <w:rPr>
          <w:rFonts w:ascii="Times New Roman" w:hAnsi="Times New Roman" w:cs="Times New Roman"/>
        </w:rPr>
        <w:t xml:space="preserve">literature </w:t>
      </w:r>
      <w:r w:rsidR="00944F54" w:rsidRPr="00F9124D">
        <w:rPr>
          <w:rFonts w:ascii="Times New Roman" w:hAnsi="Times New Roman" w:cs="Times New Roman"/>
        </w:rPr>
        <w:t xml:space="preserve">review by Polesel et al (2012) reveals Australian studies that suggest that NAPLAN promotes greater consistency, comparability and transferability of data across schools and jurisdictions (Santiago et al, 2011) and </w:t>
      </w:r>
      <w:r w:rsidR="00AD048E" w:rsidRPr="00F9124D">
        <w:rPr>
          <w:rFonts w:ascii="Times New Roman" w:hAnsi="Times New Roman" w:cs="Times New Roman"/>
        </w:rPr>
        <w:t>the potential for teachers to use the data for diagnostic purposes (Collier, 2010).</w:t>
      </w:r>
    </w:p>
    <w:p w14:paraId="685610F5" w14:textId="77777777" w:rsidR="006F3D13" w:rsidRPr="00F9124D" w:rsidRDefault="006F3D13" w:rsidP="00F9124D">
      <w:pPr>
        <w:spacing w:line="480" w:lineRule="auto"/>
        <w:rPr>
          <w:rFonts w:ascii="Times New Roman" w:hAnsi="Times New Roman" w:cs="Times New Roman"/>
        </w:rPr>
      </w:pPr>
    </w:p>
    <w:p w14:paraId="14523D2B" w14:textId="6F1D4201" w:rsidR="006F3D13" w:rsidRPr="00F9124D" w:rsidRDefault="006F3D13" w:rsidP="00F9124D">
      <w:pPr>
        <w:spacing w:line="480" w:lineRule="auto"/>
        <w:rPr>
          <w:rFonts w:ascii="Times New Roman" w:hAnsi="Times New Roman" w:cs="Times New Roman"/>
        </w:rPr>
      </w:pPr>
      <w:r w:rsidRPr="00F9124D">
        <w:rPr>
          <w:rFonts w:ascii="Times New Roman" w:hAnsi="Times New Roman" w:cs="Times New Roman"/>
        </w:rPr>
        <w:t xml:space="preserve">Drawing on my </w:t>
      </w:r>
      <w:r w:rsidR="00AD048E" w:rsidRPr="00F9124D">
        <w:rPr>
          <w:rFonts w:ascii="Times New Roman" w:hAnsi="Times New Roman" w:cs="Times New Roman"/>
        </w:rPr>
        <w:t xml:space="preserve">own </w:t>
      </w:r>
      <w:r w:rsidRPr="00F9124D">
        <w:rPr>
          <w:rFonts w:ascii="Times New Roman" w:hAnsi="Times New Roman" w:cs="Times New Roman"/>
        </w:rPr>
        <w:t xml:space="preserve">experience as a Literacy Coordinator in a K-12 school </w:t>
      </w:r>
      <w:r w:rsidR="00AD048E" w:rsidRPr="00F9124D">
        <w:rPr>
          <w:rFonts w:ascii="Times New Roman" w:hAnsi="Times New Roman" w:cs="Times New Roman"/>
        </w:rPr>
        <w:t xml:space="preserve">(11 years) </w:t>
      </w:r>
      <w:r w:rsidRPr="00F9124D">
        <w:rPr>
          <w:rFonts w:ascii="Times New Roman" w:hAnsi="Times New Roman" w:cs="Times New Roman"/>
        </w:rPr>
        <w:t>and Chief Education Officer</w:t>
      </w:r>
      <w:r w:rsidR="00A72471" w:rsidRPr="00F9124D">
        <w:rPr>
          <w:rFonts w:ascii="Times New Roman" w:hAnsi="Times New Roman" w:cs="Times New Roman"/>
        </w:rPr>
        <w:t>, English and Literacy, for NSW Department of Education</w:t>
      </w:r>
      <w:r w:rsidR="00AD048E" w:rsidRPr="00F9124D">
        <w:rPr>
          <w:rFonts w:ascii="Times New Roman" w:hAnsi="Times New Roman" w:cs="Times New Roman"/>
        </w:rPr>
        <w:t xml:space="preserve"> (8 years)</w:t>
      </w:r>
      <w:r w:rsidRPr="00F9124D">
        <w:rPr>
          <w:rFonts w:ascii="Times New Roman" w:hAnsi="Times New Roman" w:cs="Times New Roman"/>
        </w:rPr>
        <w:t>, I would agree th</w:t>
      </w:r>
      <w:r w:rsidR="00A72471" w:rsidRPr="00F9124D">
        <w:rPr>
          <w:rFonts w:ascii="Times New Roman" w:hAnsi="Times New Roman" w:cs="Times New Roman"/>
        </w:rPr>
        <w:t>at NAPLAN does</w:t>
      </w:r>
      <w:r w:rsidRPr="00F9124D">
        <w:rPr>
          <w:rFonts w:ascii="Times New Roman" w:hAnsi="Times New Roman" w:cs="Times New Roman"/>
        </w:rPr>
        <w:t xml:space="preserve"> have </w:t>
      </w:r>
      <w:r w:rsidRPr="00F9124D">
        <w:rPr>
          <w:rFonts w:ascii="Times New Roman" w:hAnsi="Times New Roman" w:cs="Times New Roman"/>
          <w:i/>
        </w:rPr>
        <w:t>potential</w:t>
      </w:r>
      <w:r w:rsidRPr="00F9124D">
        <w:rPr>
          <w:rFonts w:ascii="Times New Roman" w:hAnsi="Times New Roman" w:cs="Times New Roman"/>
        </w:rPr>
        <w:t xml:space="preserve"> value as a tool to identify students</w:t>
      </w:r>
      <w:r w:rsidR="00076269" w:rsidRPr="00F9124D">
        <w:rPr>
          <w:rFonts w:ascii="Times New Roman" w:hAnsi="Times New Roman" w:cs="Times New Roman"/>
        </w:rPr>
        <w:t>’ strengths and weaknesses in literacy and numeracy;</w:t>
      </w:r>
      <w:r w:rsidRPr="00F9124D">
        <w:rPr>
          <w:rFonts w:ascii="Times New Roman" w:hAnsi="Times New Roman" w:cs="Times New Roman"/>
        </w:rPr>
        <w:t xml:space="preserve"> </w:t>
      </w:r>
      <w:r w:rsidR="00076269" w:rsidRPr="00F9124D">
        <w:rPr>
          <w:rFonts w:ascii="Times New Roman" w:hAnsi="Times New Roman" w:cs="Times New Roman"/>
        </w:rPr>
        <w:t xml:space="preserve">to </w:t>
      </w:r>
      <w:r w:rsidR="007A0B4C" w:rsidRPr="00F9124D">
        <w:rPr>
          <w:rFonts w:ascii="Times New Roman" w:hAnsi="Times New Roman" w:cs="Times New Roman"/>
        </w:rPr>
        <w:t xml:space="preserve">help teachers </w:t>
      </w:r>
      <w:r w:rsidRPr="00F9124D">
        <w:rPr>
          <w:rFonts w:ascii="Times New Roman" w:hAnsi="Times New Roman" w:cs="Times New Roman"/>
        </w:rPr>
        <w:t>tailor programs to address students’ needs</w:t>
      </w:r>
      <w:r w:rsidR="00076269" w:rsidRPr="00F9124D">
        <w:rPr>
          <w:rFonts w:ascii="Times New Roman" w:hAnsi="Times New Roman" w:cs="Times New Roman"/>
        </w:rPr>
        <w:t>;</w:t>
      </w:r>
      <w:r w:rsidRPr="00F9124D">
        <w:rPr>
          <w:rFonts w:ascii="Times New Roman" w:hAnsi="Times New Roman" w:cs="Times New Roman"/>
        </w:rPr>
        <w:t xml:space="preserve"> and </w:t>
      </w:r>
      <w:r w:rsidR="00076269" w:rsidRPr="00F9124D">
        <w:rPr>
          <w:rFonts w:ascii="Times New Roman" w:hAnsi="Times New Roman" w:cs="Times New Roman"/>
        </w:rPr>
        <w:t xml:space="preserve">to </w:t>
      </w:r>
      <w:r w:rsidRPr="00F9124D">
        <w:rPr>
          <w:rFonts w:ascii="Times New Roman" w:hAnsi="Times New Roman" w:cs="Times New Roman"/>
        </w:rPr>
        <w:t xml:space="preserve">inform the appropriate allocation of resources </w:t>
      </w:r>
      <w:r w:rsidR="00076269" w:rsidRPr="00F9124D">
        <w:rPr>
          <w:rFonts w:ascii="Times New Roman" w:hAnsi="Times New Roman" w:cs="Times New Roman"/>
        </w:rPr>
        <w:t xml:space="preserve">for </w:t>
      </w:r>
      <w:r w:rsidRPr="00F9124D">
        <w:rPr>
          <w:rFonts w:ascii="Times New Roman" w:hAnsi="Times New Roman" w:cs="Times New Roman"/>
        </w:rPr>
        <w:t>improv</w:t>
      </w:r>
      <w:r w:rsidR="00076269" w:rsidRPr="00F9124D">
        <w:rPr>
          <w:rFonts w:ascii="Times New Roman" w:hAnsi="Times New Roman" w:cs="Times New Roman"/>
        </w:rPr>
        <w:t>ing</w:t>
      </w:r>
      <w:r w:rsidRPr="00F9124D">
        <w:rPr>
          <w:rFonts w:ascii="Times New Roman" w:hAnsi="Times New Roman" w:cs="Times New Roman"/>
        </w:rPr>
        <w:t xml:space="preserve"> </w:t>
      </w:r>
      <w:r w:rsidR="00AD048E" w:rsidRPr="00F9124D">
        <w:rPr>
          <w:rFonts w:ascii="Times New Roman" w:hAnsi="Times New Roman" w:cs="Times New Roman"/>
        </w:rPr>
        <w:lastRenderedPageBreak/>
        <w:t>student learning outcomes</w:t>
      </w:r>
      <w:r w:rsidRPr="00F9124D">
        <w:rPr>
          <w:rFonts w:ascii="Times New Roman" w:hAnsi="Times New Roman" w:cs="Times New Roman"/>
        </w:rPr>
        <w:t xml:space="preserve">. </w:t>
      </w:r>
      <w:r w:rsidRPr="00F9124D">
        <w:rPr>
          <w:rFonts w:ascii="Times New Roman" w:hAnsi="Times New Roman" w:cs="Times New Roman"/>
          <w:iCs/>
        </w:rPr>
        <w:t xml:space="preserve">Realising </w:t>
      </w:r>
      <w:r w:rsidRPr="00F9124D">
        <w:rPr>
          <w:rFonts w:ascii="Times New Roman" w:hAnsi="Times New Roman" w:cs="Times New Roman"/>
        </w:rPr>
        <w:t>that potential depends on the capacity of the tests to provide valid and reliable data and for all players to use that data</w:t>
      </w:r>
      <w:r w:rsidR="005C6C66" w:rsidRPr="00F9124D">
        <w:rPr>
          <w:rFonts w:ascii="Times New Roman" w:hAnsi="Times New Roman" w:cs="Times New Roman"/>
        </w:rPr>
        <w:t xml:space="preserve"> </w:t>
      </w:r>
      <w:r w:rsidR="005D012D" w:rsidRPr="00F9124D">
        <w:rPr>
          <w:rFonts w:ascii="Times New Roman" w:hAnsi="Times New Roman" w:cs="Times New Roman"/>
        </w:rPr>
        <w:t>(</w:t>
      </w:r>
      <w:r w:rsidR="005C6C66" w:rsidRPr="00F9124D">
        <w:rPr>
          <w:rFonts w:ascii="Times New Roman" w:hAnsi="Times New Roman" w:cs="Times New Roman"/>
        </w:rPr>
        <w:t xml:space="preserve">in </w:t>
      </w:r>
      <w:r w:rsidR="005D012D" w:rsidRPr="00F9124D">
        <w:rPr>
          <w:rFonts w:ascii="Times New Roman" w:hAnsi="Times New Roman" w:cs="Times New Roman"/>
        </w:rPr>
        <w:t>addit</w:t>
      </w:r>
      <w:r w:rsidR="005C6C66" w:rsidRPr="00F9124D">
        <w:rPr>
          <w:rFonts w:ascii="Times New Roman" w:hAnsi="Times New Roman" w:cs="Times New Roman"/>
        </w:rPr>
        <w:t>ion to rich, school-based data</w:t>
      </w:r>
      <w:r w:rsidR="005D012D" w:rsidRPr="00F9124D">
        <w:rPr>
          <w:rFonts w:ascii="Times New Roman" w:hAnsi="Times New Roman" w:cs="Times New Roman"/>
        </w:rPr>
        <w:t>)</w:t>
      </w:r>
      <w:r w:rsidR="005C6C66" w:rsidRPr="00F9124D">
        <w:rPr>
          <w:rFonts w:ascii="Times New Roman" w:hAnsi="Times New Roman" w:cs="Times New Roman"/>
        </w:rPr>
        <w:t xml:space="preserve"> </w:t>
      </w:r>
      <w:r w:rsidRPr="00F9124D">
        <w:rPr>
          <w:rFonts w:ascii="Times New Roman" w:hAnsi="Times New Roman" w:cs="Times New Roman"/>
        </w:rPr>
        <w:t>to make fair, well-founded judgements that lead to improved student learning outcomes.</w:t>
      </w:r>
      <w:r w:rsidR="00076269" w:rsidRPr="00F9124D">
        <w:rPr>
          <w:rFonts w:ascii="Times New Roman" w:hAnsi="Times New Roman" w:cs="Times New Roman"/>
        </w:rPr>
        <w:t xml:space="preserve"> Interestingly, none of these potential benefits depend on public availability of NAPLAN data on the My School site, a situation that exposes schools to </w:t>
      </w:r>
      <w:r w:rsidR="00EE1437" w:rsidRPr="00F9124D">
        <w:rPr>
          <w:rFonts w:ascii="Times New Roman" w:hAnsi="Times New Roman" w:cs="Times New Roman"/>
        </w:rPr>
        <w:t xml:space="preserve">uneducated and unfair judgements, particularly by media and parents, that can affect them adversely. </w:t>
      </w:r>
    </w:p>
    <w:p w14:paraId="50BCBA43" w14:textId="73426DC9" w:rsidR="00EE1437" w:rsidRPr="00F9124D" w:rsidRDefault="00EE1437" w:rsidP="00F9124D">
      <w:pPr>
        <w:spacing w:line="480" w:lineRule="auto"/>
        <w:rPr>
          <w:rFonts w:ascii="Times New Roman" w:hAnsi="Times New Roman" w:cs="Times New Roman"/>
        </w:rPr>
      </w:pPr>
    </w:p>
    <w:p w14:paraId="567AA2DE" w14:textId="6E02EBC0" w:rsidR="00EE1437" w:rsidRPr="00F9124D" w:rsidRDefault="00EA12F2" w:rsidP="00F9124D">
      <w:pPr>
        <w:spacing w:line="480" w:lineRule="auto"/>
        <w:rPr>
          <w:rFonts w:ascii="Times New Roman" w:hAnsi="Times New Roman" w:cs="Times New Roman"/>
        </w:rPr>
      </w:pPr>
      <w:r w:rsidRPr="00F9124D">
        <w:rPr>
          <w:rFonts w:ascii="Times New Roman" w:hAnsi="Times New Roman" w:cs="Times New Roman"/>
        </w:rPr>
        <w:t>T</w:t>
      </w:r>
      <w:r w:rsidR="00EE1437" w:rsidRPr="00F9124D">
        <w:rPr>
          <w:rFonts w:ascii="Times New Roman" w:hAnsi="Times New Roman" w:cs="Times New Roman"/>
        </w:rPr>
        <w:t xml:space="preserve">he publication of NAPLAN results on the My School website is a practice that is not likely to cease in the short to medium term, given that it is supported by both sides of politics in Australia. </w:t>
      </w:r>
      <w:r w:rsidR="00DE1247" w:rsidRPr="00F9124D">
        <w:rPr>
          <w:rFonts w:ascii="Times New Roman" w:hAnsi="Times New Roman" w:cs="Times New Roman"/>
        </w:rPr>
        <w:t>However, the literature suggests that</w:t>
      </w:r>
      <w:r w:rsidR="00BD29F4" w:rsidRPr="00F9124D">
        <w:rPr>
          <w:rFonts w:ascii="Times New Roman" w:hAnsi="Times New Roman" w:cs="Times New Roman"/>
        </w:rPr>
        <w:t>, overall, i</w:t>
      </w:r>
      <w:r w:rsidR="00DE1247" w:rsidRPr="00F9124D">
        <w:rPr>
          <w:rFonts w:ascii="Times New Roman" w:hAnsi="Times New Roman" w:cs="Times New Roman"/>
        </w:rPr>
        <w:t>t is not reasonable</w:t>
      </w:r>
      <w:r w:rsidR="00582782" w:rsidRPr="00F9124D">
        <w:rPr>
          <w:rFonts w:ascii="Times New Roman" w:hAnsi="Times New Roman" w:cs="Times New Roman"/>
        </w:rPr>
        <w:t xml:space="preserve">, or indeed fair, </w:t>
      </w:r>
      <w:r w:rsidR="00DE1247" w:rsidRPr="00F9124D">
        <w:rPr>
          <w:rFonts w:ascii="Times New Roman" w:hAnsi="Times New Roman" w:cs="Times New Roman"/>
        </w:rPr>
        <w:t>to overrely on statistical data of dubious validity and reliability to judge the performance of schools. E</w:t>
      </w:r>
      <w:r w:rsidR="00777072" w:rsidRPr="00F9124D">
        <w:rPr>
          <w:rFonts w:ascii="Times New Roman" w:hAnsi="Times New Roman" w:cs="Times New Roman"/>
        </w:rPr>
        <w:t xml:space="preserve">ducational leaders </w:t>
      </w:r>
      <w:r w:rsidR="00DE1247" w:rsidRPr="00F9124D">
        <w:rPr>
          <w:rFonts w:ascii="Times New Roman" w:hAnsi="Times New Roman" w:cs="Times New Roman"/>
        </w:rPr>
        <w:t xml:space="preserve">and professionals </w:t>
      </w:r>
      <w:r w:rsidR="00777072" w:rsidRPr="00F9124D">
        <w:rPr>
          <w:rFonts w:ascii="Times New Roman" w:hAnsi="Times New Roman" w:cs="Times New Roman"/>
        </w:rPr>
        <w:t xml:space="preserve">have a responsibility to take greater control of the agenda, to </w:t>
      </w:r>
      <w:r w:rsidR="00DE1247" w:rsidRPr="00F9124D">
        <w:rPr>
          <w:rFonts w:ascii="Times New Roman" w:hAnsi="Times New Roman" w:cs="Times New Roman"/>
        </w:rPr>
        <w:t>guide stakeholders to consider</w:t>
      </w:r>
      <w:r w:rsidR="00EE1437" w:rsidRPr="00F9124D">
        <w:rPr>
          <w:rFonts w:ascii="Times New Roman" w:hAnsi="Times New Roman" w:cs="Times New Roman"/>
        </w:rPr>
        <w:t xml:space="preserve"> </w:t>
      </w:r>
      <w:r w:rsidR="008E1C70" w:rsidRPr="00F9124D">
        <w:rPr>
          <w:rFonts w:ascii="Times New Roman" w:hAnsi="Times New Roman" w:cs="Times New Roman"/>
        </w:rPr>
        <w:t>important contextual information</w:t>
      </w:r>
      <w:r w:rsidR="00777072" w:rsidRPr="00F9124D">
        <w:rPr>
          <w:rFonts w:ascii="Times New Roman" w:hAnsi="Times New Roman" w:cs="Times New Roman"/>
        </w:rPr>
        <w:t xml:space="preserve"> in analysing NAPLAN data, </w:t>
      </w:r>
      <w:r w:rsidR="00DE1247" w:rsidRPr="00F9124D">
        <w:rPr>
          <w:rFonts w:ascii="Times New Roman" w:hAnsi="Times New Roman" w:cs="Times New Roman"/>
        </w:rPr>
        <w:t xml:space="preserve">to </w:t>
      </w:r>
      <w:r w:rsidR="00777072" w:rsidRPr="00F9124D">
        <w:rPr>
          <w:rFonts w:ascii="Times New Roman" w:hAnsi="Times New Roman" w:cs="Times New Roman"/>
        </w:rPr>
        <w:t>restor</w:t>
      </w:r>
      <w:r w:rsidR="00DE1247" w:rsidRPr="00F9124D">
        <w:rPr>
          <w:rFonts w:ascii="Times New Roman" w:hAnsi="Times New Roman" w:cs="Times New Roman"/>
        </w:rPr>
        <w:t>e</w:t>
      </w:r>
      <w:r w:rsidR="00777072" w:rsidRPr="00F9124D">
        <w:rPr>
          <w:rFonts w:ascii="Times New Roman" w:hAnsi="Times New Roman" w:cs="Times New Roman"/>
        </w:rPr>
        <w:t xml:space="preserve"> the pre-eminence of quality school-based assessment</w:t>
      </w:r>
      <w:r w:rsidR="00DE1247" w:rsidRPr="00F9124D">
        <w:rPr>
          <w:rFonts w:ascii="Times New Roman" w:hAnsi="Times New Roman" w:cs="Times New Roman"/>
        </w:rPr>
        <w:t xml:space="preserve"> to monitor the performance of students and schools and to use </w:t>
      </w:r>
      <w:r w:rsidR="008E1C70" w:rsidRPr="00F9124D">
        <w:rPr>
          <w:rFonts w:ascii="Times New Roman" w:hAnsi="Times New Roman" w:cs="Times New Roman"/>
        </w:rPr>
        <w:t>school-based narratives</w:t>
      </w:r>
      <w:r w:rsidR="00DE1247" w:rsidRPr="00F9124D">
        <w:rPr>
          <w:rFonts w:ascii="Times New Roman" w:hAnsi="Times New Roman" w:cs="Times New Roman"/>
        </w:rPr>
        <w:t xml:space="preserve"> to help all understand the complex issues faced by schools in improving student learning outcomes</w:t>
      </w:r>
      <w:r w:rsidR="008E1C70" w:rsidRPr="00F9124D">
        <w:rPr>
          <w:rFonts w:ascii="Times New Roman" w:hAnsi="Times New Roman" w:cs="Times New Roman"/>
        </w:rPr>
        <w:t>.</w:t>
      </w:r>
      <w:r w:rsidR="004B4667" w:rsidRPr="00F9124D">
        <w:rPr>
          <w:rFonts w:ascii="Times New Roman" w:hAnsi="Times New Roman" w:cs="Times New Roman"/>
        </w:rPr>
        <w:t xml:space="preserve"> </w:t>
      </w:r>
    </w:p>
    <w:p w14:paraId="68379FB8" w14:textId="77777777" w:rsidR="00F9124D" w:rsidRDefault="00F9124D" w:rsidP="00F9124D">
      <w:pPr>
        <w:spacing w:line="480" w:lineRule="auto"/>
        <w:rPr>
          <w:rFonts w:ascii="Times New Roman" w:hAnsi="Times New Roman" w:cs="Times New Roman"/>
        </w:rPr>
      </w:pPr>
    </w:p>
    <w:p w14:paraId="1413A4A8" w14:textId="36514E5A" w:rsidR="00067216" w:rsidRPr="00F9124D" w:rsidRDefault="006C178A" w:rsidP="00F9124D">
      <w:pPr>
        <w:spacing w:line="480" w:lineRule="auto"/>
        <w:rPr>
          <w:rFonts w:ascii="Times New Roman" w:hAnsi="Times New Roman" w:cs="Times New Roman"/>
          <w:b/>
          <w:bCs/>
        </w:rPr>
      </w:pPr>
      <w:r w:rsidRPr="00F9124D">
        <w:rPr>
          <w:rFonts w:ascii="Times New Roman" w:hAnsi="Times New Roman" w:cs="Times New Roman"/>
          <w:b/>
          <w:bCs/>
        </w:rPr>
        <w:t>References</w:t>
      </w:r>
    </w:p>
    <w:p w14:paraId="155ADB91" w14:textId="6070E5DD" w:rsidR="009A28EF" w:rsidRPr="00F9124D" w:rsidRDefault="006C178A" w:rsidP="00F9124D">
      <w:pPr>
        <w:rPr>
          <w:rFonts w:ascii="Times New Roman" w:hAnsi="Times New Roman" w:cs="Times New Roman"/>
        </w:rPr>
      </w:pPr>
      <w:r w:rsidRPr="00F9124D">
        <w:rPr>
          <w:rFonts w:ascii="Times New Roman" w:hAnsi="Times New Roman" w:cs="Times New Roman"/>
        </w:rPr>
        <w:t xml:space="preserve">Athanasou, J. (2010). </w:t>
      </w:r>
      <w:r w:rsidRPr="00F9124D">
        <w:rPr>
          <w:rFonts w:ascii="Times New Roman" w:hAnsi="Times New Roman" w:cs="Times New Roman"/>
          <w:i/>
        </w:rPr>
        <w:t>NAPLAN and My School survey</w:t>
      </w:r>
      <w:r w:rsidRPr="00F9124D">
        <w:rPr>
          <w:rFonts w:ascii="Times New Roman" w:hAnsi="Times New Roman" w:cs="Times New Roman"/>
        </w:rPr>
        <w:t xml:space="preserve">. Barton, ACT: </w:t>
      </w:r>
      <w:r w:rsidRPr="00F9124D">
        <w:rPr>
          <w:rFonts w:ascii="Times New Roman" w:hAnsi="Times New Roman" w:cs="Times New Roman"/>
          <w:iCs/>
        </w:rPr>
        <w:t>Independent Education Union of Australia</w:t>
      </w:r>
      <w:r w:rsidRPr="00F9124D">
        <w:rPr>
          <w:rFonts w:ascii="Times New Roman" w:hAnsi="Times New Roman" w:cs="Times New Roman"/>
        </w:rPr>
        <w:t xml:space="preserve">. </w:t>
      </w:r>
    </w:p>
    <w:p w14:paraId="317AD6CF" w14:textId="77777777" w:rsidR="006C178A" w:rsidRPr="00F9124D" w:rsidRDefault="006C178A" w:rsidP="00F9124D">
      <w:pPr>
        <w:rPr>
          <w:rFonts w:ascii="Times New Roman" w:hAnsi="Times New Roman" w:cs="Times New Roman"/>
        </w:rPr>
      </w:pPr>
    </w:p>
    <w:p w14:paraId="1708A1FF" w14:textId="13775027" w:rsidR="00F530B9" w:rsidRPr="00F9124D" w:rsidRDefault="006C178A" w:rsidP="00F9124D">
      <w:pPr>
        <w:rPr>
          <w:rFonts w:ascii="Times New Roman" w:hAnsi="Times New Roman" w:cs="Times New Roman"/>
        </w:rPr>
      </w:pPr>
      <w:r w:rsidRPr="00F9124D">
        <w:rPr>
          <w:rFonts w:ascii="Times New Roman" w:hAnsi="Times New Roman" w:cs="Times New Roman"/>
        </w:rPr>
        <w:t xml:space="preserve">Australian College of Educators (2010). Submission to the </w:t>
      </w:r>
      <w:r w:rsidRPr="00F9124D">
        <w:rPr>
          <w:rFonts w:ascii="Times New Roman" w:hAnsi="Times New Roman" w:cs="Times New Roman"/>
          <w:i/>
          <w:iCs/>
        </w:rPr>
        <w:t>Inquiry into the Administration and Reporting of NAPLAN Testing</w:t>
      </w:r>
      <w:r w:rsidRPr="00F9124D">
        <w:rPr>
          <w:rFonts w:ascii="Times New Roman" w:hAnsi="Times New Roman" w:cs="Times New Roman"/>
        </w:rPr>
        <w:t>, Senate References Committee on Education</w:t>
      </w:r>
      <w:r w:rsidR="000A0946">
        <w:rPr>
          <w:rFonts w:ascii="Times New Roman" w:hAnsi="Times New Roman" w:cs="Times New Roman"/>
        </w:rPr>
        <w:t xml:space="preserve">. Canberra: </w:t>
      </w:r>
      <w:r w:rsidRPr="00F9124D">
        <w:rPr>
          <w:rFonts w:ascii="Times New Roman" w:hAnsi="Times New Roman" w:cs="Times New Roman"/>
        </w:rPr>
        <w:t>Employment &amp; Workplace Relations</w:t>
      </w:r>
      <w:r w:rsidR="000A0946">
        <w:rPr>
          <w:rFonts w:ascii="Times New Roman" w:hAnsi="Times New Roman" w:cs="Times New Roman"/>
        </w:rPr>
        <w:t>.</w:t>
      </w:r>
    </w:p>
    <w:p w14:paraId="1F908DF8" w14:textId="77777777" w:rsidR="00F530B9" w:rsidRPr="00F9124D" w:rsidRDefault="00F530B9" w:rsidP="00F9124D">
      <w:pPr>
        <w:rPr>
          <w:rFonts w:ascii="Times New Roman" w:hAnsi="Times New Roman" w:cs="Times New Roman"/>
        </w:rPr>
      </w:pPr>
    </w:p>
    <w:p w14:paraId="3E340732" w14:textId="2300501D" w:rsidR="00D75F37" w:rsidRPr="00F9124D" w:rsidRDefault="00D75F37" w:rsidP="00F9124D">
      <w:pPr>
        <w:rPr>
          <w:rFonts w:ascii="Times New Roman" w:hAnsi="Times New Roman" w:cs="Times New Roman"/>
        </w:rPr>
      </w:pPr>
      <w:r w:rsidRPr="00F9124D">
        <w:rPr>
          <w:rFonts w:ascii="Times New Roman" w:hAnsi="Times New Roman" w:cs="Times New Roman"/>
        </w:rPr>
        <w:t xml:space="preserve">Australian Curriculum, Assessment and Reporting Authority, ACARA (2019a). My School [website]. </w:t>
      </w:r>
      <w:r w:rsidR="000A0946">
        <w:rPr>
          <w:rFonts w:ascii="Times New Roman" w:hAnsi="Times New Roman" w:cs="Times New Roman"/>
        </w:rPr>
        <w:t>Sydney: ACARA.</w:t>
      </w:r>
    </w:p>
    <w:p w14:paraId="6D04D477" w14:textId="77777777" w:rsidR="00D75F37" w:rsidRPr="00F9124D" w:rsidRDefault="00D75F37" w:rsidP="00F9124D">
      <w:pPr>
        <w:rPr>
          <w:rFonts w:ascii="Times New Roman" w:hAnsi="Times New Roman" w:cs="Times New Roman"/>
        </w:rPr>
      </w:pPr>
      <w:r w:rsidRPr="00F9124D">
        <w:rPr>
          <w:rFonts w:ascii="Times New Roman" w:hAnsi="Times New Roman" w:cs="Times New Roman"/>
        </w:rPr>
        <w:t>Retrieved 13 September 2019 from:</w:t>
      </w:r>
    </w:p>
    <w:p w14:paraId="6D57C81F" w14:textId="77777777" w:rsidR="00D75F37" w:rsidRPr="00F9124D" w:rsidRDefault="00D75F37" w:rsidP="00F9124D">
      <w:pPr>
        <w:rPr>
          <w:rStyle w:val="Hyperlink"/>
          <w:rFonts w:ascii="Times New Roman" w:hAnsi="Times New Roman" w:cs="Times New Roman"/>
        </w:rPr>
      </w:pPr>
      <w:r w:rsidRPr="00F9124D">
        <w:rPr>
          <w:rStyle w:val="Hyperlink"/>
          <w:rFonts w:ascii="Times New Roman" w:hAnsi="Times New Roman" w:cs="Times New Roman"/>
        </w:rPr>
        <w:t>https://www.myschool.edu.au</w:t>
      </w:r>
    </w:p>
    <w:p w14:paraId="6E9CAB5B" w14:textId="77777777" w:rsidR="00D75F37" w:rsidRPr="00F9124D" w:rsidRDefault="00D75F37" w:rsidP="00F9124D">
      <w:pPr>
        <w:rPr>
          <w:rFonts w:ascii="Times New Roman" w:hAnsi="Times New Roman" w:cs="Times New Roman"/>
        </w:rPr>
      </w:pPr>
    </w:p>
    <w:p w14:paraId="507A1BE5" w14:textId="5E0E1B1C" w:rsidR="006C178A" w:rsidRPr="00F9124D" w:rsidRDefault="00F530B9" w:rsidP="00F9124D">
      <w:pPr>
        <w:rPr>
          <w:rFonts w:ascii="Times New Roman" w:hAnsi="Times New Roman" w:cs="Times New Roman"/>
        </w:rPr>
      </w:pPr>
      <w:r w:rsidRPr="00F9124D">
        <w:rPr>
          <w:rFonts w:ascii="Times New Roman" w:hAnsi="Times New Roman" w:cs="Times New Roman"/>
        </w:rPr>
        <w:lastRenderedPageBreak/>
        <w:t>Australian Curriculum, Assessment and Reporting Authority, ACARA (2019</w:t>
      </w:r>
      <w:r w:rsidR="00D75F37" w:rsidRPr="00F9124D">
        <w:rPr>
          <w:rFonts w:ascii="Times New Roman" w:hAnsi="Times New Roman" w:cs="Times New Roman"/>
        </w:rPr>
        <w:t>b</w:t>
      </w:r>
      <w:r w:rsidRPr="00F9124D">
        <w:rPr>
          <w:rFonts w:ascii="Times New Roman" w:hAnsi="Times New Roman" w:cs="Times New Roman"/>
        </w:rPr>
        <w:t>). NAPLAN provides benefits from the ground up for parents, schools and Australian education systems [infographic].</w:t>
      </w:r>
      <w:r w:rsidR="006C178A" w:rsidRPr="00F9124D">
        <w:rPr>
          <w:rFonts w:ascii="Times New Roman" w:hAnsi="Times New Roman" w:cs="Times New Roman"/>
        </w:rPr>
        <w:t xml:space="preserve"> </w:t>
      </w:r>
      <w:r w:rsidR="000A0946">
        <w:rPr>
          <w:rFonts w:ascii="Times New Roman" w:hAnsi="Times New Roman" w:cs="Times New Roman"/>
        </w:rPr>
        <w:t>Sydney: ACARA.</w:t>
      </w:r>
    </w:p>
    <w:p w14:paraId="06A88270" w14:textId="1E0ABE83" w:rsidR="00F530B9" w:rsidRPr="00F9124D" w:rsidRDefault="00F530B9" w:rsidP="00F9124D">
      <w:pPr>
        <w:rPr>
          <w:rFonts w:ascii="Times New Roman" w:hAnsi="Times New Roman" w:cs="Times New Roman"/>
        </w:rPr>
      </w:pPr>
      <w:r w:rsidRPr="00F9124D">
        <w:rPr>
          <w:rFonts w:ascii="Times New Roman" w:hAnsi="Times New Roman" w:cs="Times New Roman"/>
        </w:rPr>
        <w:t>Retrieved 8 September 2019 from:</w:t>
      </w:r>
    </w:p>
    <w:p w14:paraId="54CBCFD6" w14:textId="267A062C" w:rsidR="00F530B9" w:rsidRPr="00F9124D" w:rsidRDefault="00AD26F8" w:rsidP="00F9124D">
      <w:pPr>
        <w:rPr>
          <w:rFonts w:ascii="Times New Roman" w:hAnsi="Times New Roman" w:cs="Times New Roman"/>
        </w:rPr>
      </w:pPr>
      <w:hyperlink r:id="rId5" w:history="1">
        <w:r w:rsidR="00F530B9" w:rsidRPr="00F9124D">
          <w:rPr>
            <w:rStyle w:val="Hyperlink"/>
            <w:rFonts w:ascii="Times New Roman" w:hAnsi="Times New Roman" w:cs="Times New Roman"/>
          </w:rPr>
          <w:t>https://www.nap.edu.au/_resources/Acara_NAPLAN_Infographic(V4-2).pdf</w:t>
        </w:r>
      </w:hyperlink>
    </w:p>
    <w:p w14:paraId="785F4978" w14:textId="77777777" w:rsidR="00D75F37" w:rsidRPr="00F9124D" w:rsidRDefault="00D75F37" w:rsidP="00F9124D">
      <w:pPr>
        <w:rPr>
          <w:rStyle w:val="Hyperlink"/>
          <w:rFonts w:ascii="Times New Roman" w:hAnsi="Times New Roman" w:cs="Times New Roman"/>
        </w:rPr>
      </w:pPr>
    </w:p>
    <w:p w14:paraId="1DBB9B9A" w14:textId="54778AFB" w:rsidR="006C178A" w:rsidRPr="00F9124D" w:rsidRDefault="006C178A" w:rsidP="00F9124D">
      <w:pPr>
        <w:rPr>
          <w:rFonts w:ascii="Times New Roman" w:hAnsi="Times New Roman" w:cs="Times New Roman"/>
        </w:rPr>
      </w:pPr>
      <w:r w:rsidRPr="00F9124D">
        <w:rPr>
          <w:rFonts w:ascii="Times New Roman" w:hAnsi="Times New Roman" w:cs="Times New Roman"/>
        </w:rPr>
        <w:t xml:space="preserve">Baroutsis, A. (2016). Media accounts of school performance: Reinforcing dominant practices of accountability. </w:t>
      </w:r>
      <w:r w:rsidRPr="00F9124D">
        <w:rPr>
          <w:rFonts w:ascii="Times New Roman" w:hAnsi="Times New Roman" w:cs="Times New Roman"/>
          <w:i/>
        </w:rPr>
        <w:t>Journal of Education Policy, 31</w:t>
      </w:r>
      <w:r w:rsidRPr="00F9124D">
        <w:rPr>
          <w:rFonts w:ascii="Times New Roman" w:hAnsi="Times New Roman" w:cs="Times New Roman"/>
        </w:rPr>
        <w:t>(5), 567-582.</w:t>
      </w:r>
    </w:p>
    <w:p w14:paraId="091BAAEF" w14:textId="05794DF2" w:rsidR="003F37AE" w:rsidRPr="00F9124D" w:rsidRDefault="003F37AE" w:rsidP="00F9124D">
      <w:pPr>
        <w:rPr>
          <w:rFonts w:ascii="Times New Roman" w:hAnsi="Times New Roman" w:cs="Times New Roman"/>
        </w:rPr>
      </w:pPr>
    </w:p>
    <w:p w14:paraId="637B4736" w14:textId="7951C8C8" w:rsidR="006C178A" w:rsidRPr="00F9124D" w:rsidRDefault="006C178A" w:rsidP="00F9124D">
      <w:pPr>
        <w:rPr>
          <w:rFonts w:ascii="Times New Roman" w:hAnsi="Times New Roman" w:cs="Times New Roman"/>
        </w:rPr>
      </w:pPr>
      <w:r w:rsidRPr="00F9124D">
        <w:rPr>
          <w:rFonts w:ascii="Times New Roman" w:hAnsi="Times New Roman" w:cs="Times New Roman"/>
        </w:rPr>
        <w:t>Caldwell, B. J. (2010). How can we get off this bus? [paper presented at a symposium</w:t>
      </w:r>
      <w:r w:rsidR="000A0946">
        <w:rPr>
          <w:rFonts w:ascii="Times New Roman" w:hAnsi="Times New Roman" w:cs="Times New Roman"/>
        </w:rPr>
        <w:t xml:space="preserve">, </w:t>
      </w:r>
      <w:r w:rsidRPr="000A0946">
        <w:rPr>
          <w:rFonts w:ascii="Times New Roman" w:hAnsi="Times New Roman" w:cs="Times New Roman"/>
          <w:i/>
          <w:iCs/>
        </w:rPr>
        <w:t xml:space="preserve">NAPLAN and the My School </w:t>
      </w:r>
      <w:r w:rsidR="000A0946">
        <w:rPr>
          <w:rFonts w:ascii="Times New Roman" w:hAnsi="Times New Roman" w:cs="Times New Roman"/>
          <w:i/>
          <w:iCs/>
        </w:rPr>
        <w:t>w</w:t>
      </w:r>
      <w:r w:rsidRPr="000A0946">
        <w:rPr>
          <w:rFonts w:ascii="Times New Roman" w:hAnsi="Times New Roman" w:cs="Times New Roman"/>
          <w:i/>
          <w:iCs/>
        </w:rPr>
        <w:t xml:space="preserve">ebsite: Issues and the </w:t>
      </w:r>
      <w:r w:rsidR="000A0946">
        <w:rPr>
          <w:rFonts w:ascii="Times New Roman" w:hAnsi="Times New Roman" w:cs="Times New Roman"/>
          <w:i/>
          <w:iCs/>
        </w:rPr>
        <w:t>w</w:t>
      </w:r>
      <w:r w:rsidRPr="000A0946">
        <w:rPr>
          <w:rFonts w:ascii="Times New Roman" w:hAnsi="Times New Roman" w:cs="Times New Roman"/>
          <w:i/>
          <w:iCs/>
        </w:rPr>
        <w:t xml:space="preserve">ay </w:t>
      </w:r>
      <w:r w:rsidR="000A0946">
        <w:rPr>
          <w:rFonts w:ascii="Times New Roman" w:hAnsi="Times New Roman" w:cs="Times New Roman"/>
          <w:i/>
          <w:iCs/>
        </w:rPr>
        <w:t>f</w:t>
      </w:r>
      <w:r w:rsidRPr="000A0946">
        <w:rPr>
          <w:rFonts w:ascii="Times New Roman" w:hAnsi="Times New Roman" w:cs="Times New Roman"/>
          <w:i/>
          <w:iCs/>
        </w:rPr>
        <w:t>orward</w:t>
      </w:r>
      <w:r w:rsidRPr="00F9124D">
        <w:rPr>
          <w:rFonts w:ascii="Times New Roman" w:hAnsi="Times New Roman" w:cs="Times New Roman"/>
        </w:rPr>
        <w:t xml:space="preserve"> at the 2010 International Education Research Conference of the Australian Association of Research in Education, University of Melbourne, 30 November 2010]. </w:t>
      </w:r>
    </w:p>
    <w:p w14:paraId="1D249595" w14:textId="1F8B2D54" w:rsidR="006C178A" w:rsidRPr="00F9124D" w:rsidRDefault="006C178A" w:rsidP="00F9124D">
      <w:pPr>
        <w:rPr>
          <w:rFonts w:ascii="Times New Roman" w:hAnsi="Times New Roman" w:cs="Times New Roman"/>
        </w:rPr>
      </w:pPr>
    </w:p>
    <w:p w14:paraId="335AFCC7" w14:textId="6DB2C5EE" w:rsidR="006C178A" w:rsidRPr="00F9124D" w:rsidRDefault="006C178A" w:rsidP="00F9124D">
      <w:pPr>
        <w:rPr>
          <w:rFonts w:ascii="Times New Roman" w:hAnsi="Times New Roman" w:cs="Times New Roman"/>
        </w:rPr>
      </w:pPr>
      <w:r w:rsidRPr="00F9124D">
        <w:rPr>
          <w:rFonts w:ascii="Times New Roman" w:hAnsi="Times New Roman" w:cs="Times New Roman"/>
        </w:rPr>
        <w:t>Carter, D., Manuel, J. &amp; Dutton, J. (2018). How do secondary school English teachers score NAPLAN? A snapshot of English teachers' views. </w:t>
      </w:r>
      <w:r w:rsidRPr="00F9124D">
        <w:rPr>
          <w:rFonts w:ascii="Times New Roman" w:hAnsi="Times New Roman" w:cs="Times New Roman"/>
          <w:i/>
        </w:rPr>
        <w:t>Australian Journal of Language and Literacy, 41</w:t>
      </w:r>
      <w:r w:rsidRPr="00F9124D">
        <w:rPr>
          <w:rFonts w:ascii="Times New Roman" w:hAnsi="Times New Roman" w:cs="Times New Roman"/>
        </w:rPr>
        <w:t>(3), 144-154.</w:t>
      </w:r>
    </w:p>
    <w:p w14:paraId="7E601C0A" w14:textId="4820B114" w:rsidR="00F07D41" w:rsidRPr="00F9124D" w:rsidRDefault="00F07D41" w:rsidP="00F9124D">
      <w:pPr>
        <w:rPr>
          <w:rFonts w:ascii="Times New Roman" w:hAnsi="Times New Roman" w:cs="Times New Roman"/>
        </w:rPr>
      </w:pPr>
    </w:p>
    <w:p w14:paraId="29363970" w14:textId="43266277" w:rsidR="00F07D41" w:rsidRPr="00F9124D" w:rsidRDefault="00F07D41" w:rsidP="00F9124D">
      <w:pPr>
        <w:rPr>
          <w:rFonts w:ascii="Times New Roman" w:hAnsi="Times New Roman" w:cs="Times New Roman"/>
        </w:rPr>
      </w:pPr>
      <w:r w:rsidRPr="00F9124D">
        <w:rPr>
          <w:rFonts w:ascii="Times New Roman" w:hAnsi="Times New Roman" w:cs="Times New Roman"/>
        </w:rPr>
        <w:t>Clark, S. (2019). School fundi</w:t>
      </w:r>
      <w:r w:rsidR="00A84908" w:rsidRPr="00F9124D">
        <w:rPr>
          <w:rFonts w:ascii="Times New Roman" w:hAnsi="Times New Roman" w:cs="Times New Roman"/>
        </w:rPr>
        <w:t xml:space="preserve">ng and improving educational performance [briefing paper]. </w:t>
      </w:r>
      <w:r w:rsidR="000A0946">
        <w:rPr>
          <w:rFonts w:ascii="Times New Roman" w:hAnsi="Times New Roman" w:cs="Times New Roman"/>
        </w:rPr>
        <w:t xml:space="preserve">Canberra: </w:t>
      </w:r>
      <w:r w:rsidR="00A84908" w:rsidRPr="00F9124D">
        <w:rPr>
          <w:rFonts w:ascii="Times New Roman" w:hAnsi="Times New Roman" w:cs="Times New Roman"/>
        </w:rPr>
        <w:t>Parliament of Australia.</w:t>
      </w:r>
    </w:p>
    <w:p w14:paraId="5CC51D81" w14:textId="0B2F52F9" w:rsidR="00F07D41" w:rsidRPr="00F9124D" w:rsidRDefault="00F07D41" w:rsidP="00F9124D">
      <w:pPr>
        <w:rPr>
          <w:rFonts w:ascii="Times New Roman" w:hAnsi="Times New Roman" w:cs="Times New Roman"/>
        </w:rPr>
      </w:pPr>
      <w:r w:rsidRPr="00F9124D">
        <w:rPr>
          <w:rFonts w:ascii="Times New Roman" w:hAnsi="Times New Roman" w:cs="Times New Roman"/>
        </w:rPr>
        <w:t>Retrieved 8 September 2019 from:</w:t>
      </w:r>
      <w:r w:rsidR="004C20A5" w:rsidRPr="00F9124D">
        <w:rPr>
          <w:rFonts w:ascii="Times New Roman" w:hAnsi="Times New Roman" w:cs="Times New Roman"/>
        </w:rPr>
        <w:t xml:space="preserve"> </w:t>
      </w:r>
      <w:hyperlink r:id="rId6" w:history="1">
        <w:r w:rsidR="004C20A5" w:rsidRPr="00F9124D">
          <w:rPr>
            <w:rStyle w:val="Hyperlink"/>
            <w:rFonts w:ascii="Times New Roman" w:hAnsi="Times New Roman" w:cs="Times New Roman"/>
          </w:rPr>
          <w:t>https://www.aph.gov.au/About_Parliament/Parliamentary_Departments/Parliamentary_Library/pubs/BriefingBook46p/SchoolFunding</w:t>
        </w:r>
      </w:hyperlink>
    </w:p>
    <w:p w14:paraId="7699D0FD" w14:textId="77777777" w:rsidR="006C178A" w:rsidRPr="00F9124D" w:rsidRDefault="006C178A" w:rsidP="00F9124D">
      <w:pPr>
        <w:rPr>
          <w:rFonts w:ascii="Times New Roman" w:hAnsi="Times New Roman" w:cs="Times New Roman"/>
        </w:rPr>
      </w:pPr>
    </w:p>
    <w:p w14:paraId="0BA3DC08" w14:textId="18783672" w:rsidR="006C178A" w:rsidRPr="00F9124D" w:rsidRDefault="006C178A" w:rsidP="00F9124D">
      <w:pPr>
        <w:rPr>
          <w:rFonts w:ascii="Times New Roman" w:hAnsi="Times New Roman" w:cs="Times New Roman"/>
        </w:rPr>
      </w:pPr>
      <w:r w:rsidRPr="00F9124D">
        <w:rPr>
          <w:rFonts w:ascii="Times New Roman" w:hAnsi="Times New Roman" w:cs="Times New Roman"/>
        </w:rPr>
        <w:t>Elstad, E. (2009). Schools which are named, shamed and blamed by the media: school accountability in Norway.</w:t>
      </w:r>
      <w:r w:rsidR="000A0946">
        <w:rPr>
          <w:rFonts w:ascii="Times New Roman" w:hAnsi="Times New Roman" w:cs="Times New Roman"/>
        </w:rPr>
        <w:t xml:space="preserve"> </w:t>
      </w:r>
      <w:r w:rsidRPr="00F9124D">
        <w:rPr>
          <w:rFonts w:ascii="Times New Roman" w:hAnsi="Times New Roman" w:cs="Times New Roman"/>
          <w:i/>
          <w:iCs/>
        </w:rPr>
        <w:t xml:space="preserve">Educational Assessment, Evaluation and Accountability </w:t>
      </w:r>
      <w:r w:rsidRPr="00F9124D">
        <w:rPr>
          <w:rFonts w:ascii="Times New Roman" w:hAnsi="Times New Roman" w:cs="Times New Roman"/>
          <w:i/>
        </w:rPr>
        <w:t>21</w:t>
      </w:r>
      <w:r w:rsidRPr="00F9124D">
        <w:rPr>
          <w:rFonts w:ascii="Times New Roman" w:hAnsi="Times New Roman" w:cs="Times New Roman"/>
        </w:rPr>
        <w:t>(2), 173–189.</w:t>
      </w:r>
    </w:p>
    <w:p w14:paraId="1C551CD3" w14:textId="14E3F1B7" w:rsidR="006C178A" w:rsidRPr="00F9124D" w:rsidRDefault="006C178A" w:rsidP="00F9124D">
      <w:pPr>
        <w:rPr>
          <w:rFonts w:ascii="Times New Roman" w:hAnsi="Times New Roman" w:cs="Times New Roman"/>
        </w:rPr>
      </w:pPr>
    </w:p>
    <w:p w14:paraId="4E2AE0F2" w14:textId="78FB8F9A" w:rsidR="006C178A" w:rsidRPr="00F9124D" w:rsidRDefault="006C178A" w:rsidP="00F9124D">
      <w:pPr>
        <w:rPr>
          <w:rFonts w:ascii="Times New Roman" w:hAnsi="Times New Roman" w:cs="Times New Roman"/>
        </w:rPr>
      </w:pPr>
      <w:r w:rsidRPr="00F9124D">
        <w:rPr>
          <w:rFonts w:ascii="Times New Roman" w:hAnsi="Times New Roman" w:cs="Times New Roman"/>
        </w:rPr>
        <w:t xml:space="preserve">Gannon, S. (2013). My school redux: Re-storying schooling with the My School website. </w:t>
      </w:r>
      <w:r w:rsidRPr="00F9124D">
        <w:rPr>
          <w:rFonts w:ascii="Times New Roman" w:hAnsi="Times New Roman" w:cs="Times New Roman"/>
          <w:i/>
        </w:rPr>
        <w:t>Discourse: Studies in the Cultural Politics of Education</w:t>
      </w:r>
      <w:r w:rsidRPr="00F9124D">
        <w:rPr>
          <w:rFonts w:ascii="Times New Roman" w:hAnsi="Times New Roman" w:cs="Times New Roman"/>
        </w:rPr>
        <w:t xml:space="preserve">, </w:t>
      </w:r>
      <w:r w:rsidRPr="00F9124D">
        <w:rPr>
          <w:rFonts w:ascii="Times New Roman" w:hAnsi="Times New Roman" w:cs="Times New Roman"/>
          <w:i/>
        </w:rPr>
        <w:t>34</w:t>
      </w:r>
      <w:r w:rsidRPr="00F9124D">
        <w:rPr>
          <w:rFonts w:ascii="Times New Roman" w:hAnsi="Times New Roman" w:cs="Times New Roman"/>
        </w:rPr>
        <w:t>(1), 17-30.</w:t>
      </w:r>
    </w:p>
    <w:p w14:paraId="65C109B1" w14:textId="399DCA28" w:rsidR="00B503B7" w:rsidRPr="00F9124D" w:rsidRDefault="00B503B7" w:rsidP="00F9124D">
      <w:pPr>
        <w:rPr>
          <w:rFonts w:ascii="Times New Roman" w:hAnsi="Times New Roman" w:cs="Times New Roman"/>
        </w:rPr>
      </w:pPr>
    </w:p>
    <w:p w14:paraId="756127DC" w14:textId="57638E77" w:rsidR="00B503B7" w:rsidRPr="00A103AB" w:rsidRDefault="00B503B7" w:rsidP="00F9124D">
      <w:pPr>
        <w:rPr>
          <w:rFonts w:ascii="Times New Roman" w:hAnsi="Times New Roman" w:cs="Times New Roman"/>
        </w:rPr>
      </w:pPr>
      <w:r w:rsidRPr="00F9124D">
        <w:rPr>
          <w:rFonts w:ascii="Times New Roman" w:hAnsi="Times New Roman" w:cs="Times New Roman"/>
        </w:rPr>
        <w:t>Goss, P. (2018</w:t>
      </w:r>
      <w:r w:rsidR="005D012D" w:rsidRPr="00F9124D">
        <w:rPr>
          <w:rFonts w:ascii="Times New Roman" w:hAnsi="Times New Roman" w:cs="Times New Roman"/>
        </w:rPr>
        <w:t>a</w:t>
      </w:r>
      <w:r w:rsidRPr="00F9124D">
        <w:rPr>
          <w:rFonts w:ascii="Times New Roman" w:hAnsi="Times New Roman" w:cs="Times New Roman"/>
        </w:rPr>
        <w:t xml:space="preserve">). </w:t>
      </w:r>
      <w:r w:rsidR="00C708DA" w:rsidRPr="00F9124D">
        <w:rPr>
          <w:rFonts w:ascii="Times New Roman" w:hAnsi="Times New Roman" w:cs="Times New Roman"/>
        </w:rPr>
        <w:t xml:space="preserve">Five things we wouldn’t know without NAPLAN. </w:t>
      </w:r>
      <w:r w:rsidR="00A103AB">
        <w:rPr>
          <w:rFonts w:ascii="Times New Roman" w:hAnsi="Times New Roman" w:cs="Times New Roman"/>
        </w:rPr>
        <w:t xml:space="preserve">Melbourne: </w:t>
      </w:r>
      <w:r w:rsidR="00C708DA" w:rsidRPr="00A103AB">
        <w:rPr>
          <w:rFonts w:ascii="Times New Roman" w:hAnsi="Times New Roman" w:cs="Times New Roman"/>
        </w:rPr>
        <w:t>The Conversation</w:t>
      </w:r>
      <w:r w:rsidR="00A103AB" w:rsidRPr="00A103AB">
        <w:rPr>
          <w:rFonts w:ascii="Times New Roman" w:hAnsi="Times New Roman" w:cs="Times New Roman"/>
        </w:rPr>
        <w:t>.</w:t>
      </w:r>
    </w:p>
    <w:p w14:paraId="5636E8FC" w14:textId="0181FC49" w:rsidR="00C708DA" w:rsidRPr="00F9124D" w:rsidRDefault="00C708DA" w:rsidP="00F9124D">
      <w:pPr>
        <w:rPr>
          <w:rStyle w:val="Hyperlink"/>
          <w:rFonts w:ascii="Times New Roman" w:hAnsi="Times New Roman" w:cs="Times New Roman"/>
        </w:rPr>
      </w:pPr>
      <w:r w:rsidRPr="00F9124D">
        <w:rPr>
          <w:rFonts w:ascii="Times New Roman" w:hAnsi="Times New Roman" w:cs="Times New Roman"/>
        </w:rPr>
        <w:t xml:space="preserve">Retrieved 8 September 2019 from: </w:t>
      </w:r>
      <w:hyperlink r:id="rId7" w:history="1">
        <w:r w:rsidRPr="00F9124D">
          <w:rPr>
            <w:rStyle w:val="Hyperlink"/>
            <w:rFonts w:ascii="Times New Roman" w:hAnsi="Times New Roman" w:cs="Times New Roman"/>
          </w:rPr>
          <w:t>https://www.abc.net.au/news/2018-05-15/naplan-testing-five-things-we-wouldnt-know/9761492</w:t>
        </w:r>
      </w:hyperlink>
    </w:p>
    <w:p w14:paraId="72B83AC8" w14:textId="20B408B0" w:rsidR="00FE17BA" w:rsidRPr="00F9124D" w:rsidRDefault="00FE17BA" w:rsidP="00F9124D">
      <w:pPr>
        <w:rPr>
          <w:rStyle w:val="Hyperlink"/>
          <w:rFonts w:ascii="Times New Roman" w:hAnsi="Times New Roman" w:cs="Times New Roman"/>
        </w:rPr>
      </w:pPr>
    </w:p>
    <w:p w14:paraId="091A3ED1" w14:textId="2A99F5A7" w:rsidR="00FE17BA" w:rsidRPr="00F9124D" w:rsidRDefault="00FE17BA" w:rsidP="00F9124D">
      <w:pPr>
        <w:rPr>
          <w:rFonts w:ascii="Times New Roman" w:hAnsi="Times New Roman" w:cs="Times New Roman"/>
        </w:rPr>
      </w:pPr>
      <w:r w:rsidRPr="00F9124D">
        <w:rPr>
          <w:rFonts w:ascii="Times New Roman" w:hAnsi="Times New Roman" w:cs="Times New Roman"/>
        </w:rPr>
        <w:t>Goss, P., Emslie, O. &amp; Sonnemann, J. (2018</w:t>
      </w:r>
      <w:r w:rsidR="005D012D" w:rsidRPr="00F9124D">
        <w:rPr>
          <w:rFonts w:ascii="Times New Roman" w:hAnsi="Times New Roman" w:cs="Times New Roman"/>
        </w:rPr>
        <w:t>b</w:t>
      </w:r>
      <w:r w:rsidRPr="00F9124D">
        <w:rPr>
          <w:rFonts w:ascii="Times New Roman" w:hAnsi="Times New Roman" w:cs="Times New Roman"/>
        </w:rPr>
        <w:t xml:space="preserve">). Measuring student progress: A state-by-state report card [technical report]. </w:t>
      </w:r>
      <w:r w:rsidR="005D012D" w:rsidRPr="00F9124D">
        <w:rPr>
          <w:rFonts w:ascii="Times New Roman" w:hAnsi="Times New Roman" w:cs="Times New Roman"/>
        </w:rPr>
        <w:t xml:space="preserve">Melbourne: </w:t>
      </w:r>
      <w:r w:rsidRPr="00F9124D">
        <w:rPr>
          <w:rFonts w:ascii="Times New Roman" w:hAnsi="Times New Roman" w:cs="Times New Roman"/>
        </w:rPr>
        <w:t>Grattan Institute.</w:t>
      </w:r>
    </w:p>
    <w:p w14:paraId="0B9DB897" w14:textId="211E1646" w:rsidR="00FE17BA" w:rsidRPr="00F9124D" w:rsidRDefault="00FE17BA" w:rsidP="00F9124D">
      <w:pPr>
        <w:rPr>
          <w:rFonts w:ascii="Times New Roman" w:hAnsi="Times New Roman" w:cs="Times New Roman"/>
        </w:rPr>
      </w:pPr>
      <w:r w:rsidRPr="00F9124D">
        <w:rPr>
          <w:rFonts w:ascii="Times New Roman" w:hAnsi="Times New Roman" w:cs="Times New Roman"/>
        </w:rPr>
        <w:t xml:space="preserve">Retrieved 10 September 2019 from </w:t>
      </w:r>
    </w:p>
    <w:p w14:paraId="1A492F22" w14:textId="0DF802B5" w:rsidR="00FE17BA" w:rsidRPr="00F9124D" w:rsidRDefault="00AD26F8" w:rsidP="00F9124D">
      <w:pPr>
        <w:rPr>
          <w:rFonts w:ascii="Times New Roman" w:hAnsi="Times New Roman" w:cs="Times New Roman"/>
        </w:rPr>
      </w:pPr>
      <w:hyperlink r:id="rId8" w:history="1">
        <w:r w:rsidR="00FE17BA" w:rsidRPr="00F9124D">
          <w:rPr>
            <w:rStyle w:val="Hyperlink"/>
            <w:rFonts w:ascii="Times New Roman" w:hAnsi="Times New Roman" w:cs="Times New Roman"/>
          </w:rPr>
          <w:t>https://grattan.edu.au/wp-content/uploads/2018/10/910-Mapping-Student-Progress-Technical-Report.pdf</w:t>
        </w:r>
      </w:hyperlink>
    </w:p>
    <w:p w14:paraId="2CD57836" w14:textId="77777777" w:rsidR="00FE17BA" w:rsidRPr="00F9124D" w:rsidRDefault="00FE17BA" w:rsidP="00F9124D">
      <w:pPr>
        <w:rPr>
          <w:rFonts w:ascii="Times New Roman" w:hAnsi="Times New Roman" w:cs="Times New Roman"/>
        </w:rPr>
      </w:pPr>
    </w:p>
    <w:p w14:paraId="70AC2518" w14:textId="579F2DF7" w:rsidR="006C178A" w:rsidRPr="00F9124D" w:rsidRDefault="006C178A" w:rsidP="00F9124D">
      <w:pPr>
        <w:rPr>
          <w:rFonts w:ascii="Times New Roman" w:hAnsi="Times New Roman" w:cs="Times New Roman"/>
        </w:rPr>
      </w:pPr>
      <w:r w:rsidRPr="00F9124D">
        <w:rPr>
          <w:rFonts w:ascii="Times New Roman" w:hAnsi="Times New Roman" w:cs="Times New Roman"/>
        </w:rPr>
        <w:t xml:space="preserve">Hardy, I. (2014). A logic of appropriation: Enacting national testing (NAPLAN) </w:t>
      </w:r>
    </w:p>
    <w:p w14:paraId="4A1728A3" w14:textId="45F13B63" w:rsidR="006C178A" w:rsidRPr="00F9124D" w:rsidRDefault="006C178A" w:rsidP="00F9124D">
      <w:pPr>
        <w:rPr>
          <w:rFonts w:ascii="Times New Roman" w:hAnsi="Times New Roman" w:cs="Times New Roman"/>
        </w:rPr>
      </w:pPr>
      <w:r w:rsidRPr="00F9124D">
        <w:rPr>
          <w:rFonts w:ascii="Times New Roman" w:hAnsi="Times New Roman" w:cs="Times New Roman"/>
        </w:rPr>
        <w:t xml:space="preserve">in Australia. </w:t>
      </w:r>
      <w:r w:rsidRPr="00F9124D">
        <w:rPr>
          <w:rFonts w:ascii="Times New Roman" w:hAnsi="Times New Roman" w:cs="Times New Roman"/>
          <w:i/>
        </w:rPr>
        <w:t>Journal of Education Policy, 29</w:t>
      </w:r>
      <w:r w:rsidRPr="00F9124D">
        <w:rPr>
          <w:rFonts w:ascii="Times New Roman" w:hAnsi="Times New Roman" w:cs="Times New Roman"/>
        </w:rPr>
        <w:t>(1), 1-18</w:t>
      </w:r>
      <w:r w:rsidR="003E2ABB" w:rsidRPr="00F9124D">
        <w:rPr>
          <w:rFonts w:ascii="Times New Roman" w:hAnsi="Times New Roman" w:cs="Times New Roman"/>
        </w:rPr>
        <w:t>.</w:t>
      </w:r>
    </w:p>
    <w:p w14:paraId="4431BAF0" w14:textId="42DD6AAB" w:rsidR="004C20A5" w:rsidRPr="00F9124D" w:rsidRDefault="004C20A5" w:rsidP="00F9124D">
      <w:pPr>
        <w:rPr>
          <w:rFonts w:ascii="Times New Roman" w:hAnsi="Times New Roman" w:cs="Times New Roman"/>
        </w:rPr>
      </w:pPr>
    </w:p>
    <w:p w14:paraId="43520806" w14:textId="4867C69E" w:rsidR="004C20A5" w:rsidRPr="00F9124D" w:rsidRDefault="004C20A5" w:rsidP="00F9124D">
      <w:pPr>
        <w:rPr>
          <w:rFonts w:ascii="Times New Roman" w:hAnsi="Times New Roman" w:cs="Times New Roman"/>
        </w:rPr>
      </w:pPr>
      <w:r w:rsidRPr="00F9124D">
        <w:rPr>
          <w:rFonts w:ascii="Times New Roman" w:hAnsi="Times New Roman" w:cs="Times New Roman"/>
        </w:rPr>
        <w:t>Joseph, B. (2018). Why we need NAPLAN [research report]. Sydney: The Centre for Independent Studies.</w:t>
      </w:r>
    </w:p>
    <w:p w14:paraId="2A3617E0" w14:textId="318ED846" w:rsidR="004C20A5" w:rsidRPr="00F9124D" w:rsidRDefault="004C20A5" w:rsidP="00F9124D">
      <w:pPr>
        <w:rPr>
          <w:rFonts w:ascii="Times New Roman" w:hAnsi="Times New Roman" w:cs="Times New Roman"/>
        </w:rPr>
      </w:pPr>
      <w:r w:rsidRPr="00F9124D">
        <w:rPr>
          <w:rFonts w:ascii="Times New Roman" w:hAnsi="Times New Roman" w:cs="Times New Roman"/>
        </w:rPr>
        <w:t xml:space="preserve">Retrieved 8 September 2019 from: </w:t>
      </w:r>
      <w:hyperlink r:id="rId9" w:history="1">
        <w:r w:rsidRPr="00F9124D">
          <w:rPr>
            <w:rStyle w:val="Hyperlink"/>
            <w:rFonts w:ascii="Times New Roman" w:hAnsi="Times New Roman" w:cs="Times New Roman"/>
          </w:rPr>
          <w:t>https://www.cis.org.au/app/uploads/2018/05/rr36.pdf</w:t>
        </w:r>
      </w:hyperlink>
    </w:p>
    <w:p w14:paraId="618F5E16" w14:textId="54196994" w:rsidR="006C178A" w:rsidRPr="00F9124D" w:rsidRDefault="006C178A" w:rsidP="00F9124D">
      <w:pPr>
        <w:rPr>
          <w:rFonts w:ascii="Times New Roman" w:hAnsi="Times New Roman" w:cs="Times New Roman"/>
        </w:rPr>
      </w:pPr>
    </w:p>
    <w:p w14:paraId="5E4FF2DB" w14:textId="66D10F1A" w:rsidR="006C178A" w:rsidRPr="00F9124D" w:rsidRDefault="006C178A" w:rsidP="00F9124D">
      <w:pPr>
        <w:rPr>
          <w:rFonts w:ascii="Times New Roman" w:hAnsi="Times New Roman" w:cs="Times New Roman"/>
        </w:rPr>
      </w:pPr>
      <w:r w:rsidRPr="00F9124D">
        <w:rPr>
          <w:rFonts w:ascii="Times New Roman" w:hAnsi="Times New Roman" w:cs="Times New Roman"/>
        </w:rPr>
        <w:lastRenderedPageBreak/>
        <w:t>Klenowski, V.&amp; Wyatt-Smith, C. (2012)</w:t>
      </w:r>
      <w:r w:rsidR="00F61591" w:rsidRPr="00F9124D">
        <w:rPr>
          <w:rFonts w:ascii="Times New Roman" w:hAnsi="Times New Roman" w:cs="Times New Roman"/>
        </w:rPr>
        <w:t>.</w:t>
      </w:r>
      <w:r w:rsidRPr="00F9124D">
        <w:rPr>
          <w:rFonts w:ascii="Times New Roman" w:hAnsi="Times New Roman" w:cs="Times New Roman"/>
        </w:rPr>
        <w:t xml:space="preserve"> The impact of high stakes testing: The Australian story. </w:t>
      </w:r>
      <w:r w:rsidRPr="00F9124D">
        <w:rPr>
          <w:rFonts w:ascii="Times New Roman" w:hAnsi="Times New Roman" w:cs="Times New Roman"/>
          <w:i/>
        </w:rPr>
        <w:t>Assessment in Education: Principles, Policy &amp; Practice, 19</w:t>
      </w:r>
      <w:r w:rsidRPr="00F9124D">
        <w:rPr>
          <w:rFonts w:ascii="Times New Roman" w:hAnsi="Times New Roman" w:cs="Times New Roman"/>
        </w:rPr>
        <w:t xml:space="preserve">(1), 65-79. </w:t>
      </w:r>
    </w:p>
    <w:p w14:paraId="0047E59F" w14:textId="6140A26E" w:rsidR="006C178A" w:rsidRPr="00F9124D" w:rsidRDefault="006C178A" w:rsidP="00F9124D">
      <w:pPr>
        <w:rPr>
          <w:rFonts w:ascii="Times New Roman" w:hAnsi="Times New Roman" w:cs="Times New Roman"/>
        </w:rPr>
      </w:pPr>
    </w:p>
    <w:p w14:paraId="2F061B8E" w14:textId="77777777" w:rsidR="006C178A" w:rsidRPr="00F9124D" w:rsidRDefault="006C178A" w:rsidP="00F9124D">
      <w:pPr>
        <w:rPr>
          <w:rFonts w:ascii="Times New Roman" w:hAnsi="Times New Roman" w:cs="Times New Roman"/>
        </w:rPr>
      </w:pPr>
      <w:r w:rsidRPr="00F9124D">
        <w:rPr>
          <w:rFonts w:ascii="Times New Roman" w:hAnsi="Times New Roman" w:cs="Times New Roman"/>
        </w:rPr>
        <w:t xml:space="preserve">Lingard, B. (2010). Policy borrowing, policy learning: Testing times in Australian schooling. </w:t>
      </w:r>
      <w:r w:rsidRPr="00F9124D">
        <w:rPr>
          <w:rFonts w:ascii="Times New Roman" w:hAnsi="Times New Roman" w:cs="Times New Roman"/>
          <w:i/>
          <w:iCs/>
        </w:rPr>
        <w:t xml:space="preserve">Critical Studies in Education, 51, </w:t>
      </w:r>
      <w:r w:rsidRPr="00F9124D">
        <w:rPr>
          <w:rFonts w:ascii="Times New Roman" w:hAnsi="Times New Roman" w:cs="Times New Roman"/>
        </w:rPr>
        <w:t xml:space="preserve">129–147. </w:t>
      </w:r>
    </w:p>
    <w:p w14:paraId="149305BA" w14:textId="77777777" w:rsidR="006C178A" w:rsidRPr="00F9124D" w:rsidRDefault="006C178A" w:rsidP="00F9124D">
      <w:pPr>
        <w:rPr>
          <w:rFonts w:ascii="Times New Roman" w:hAnsi="Times New Roman" w:cs="Times New Roman"/>
        </w:rPr>
      </w:pPr>
    </w:p>
    <w:p w14:paraId="2525FA5D" w14:textId="2EAD7D3F" w:rsidR="006C178A" w:rsidRPr="00F9124D" w:rsidRDefault="006C178A" w:rsidP="00F9124D">
      <w:pPr>
        <w:rPr>
          <w:rFonts w:ascii="Times New Roman" w:hAnsi="Times New Roman" w:cs="Times New Roman"/>
        </w:rPr>
      </w:pPr>
      <w:r w:rsidRPr="00F9124D">
        <w:rPr>
          <w:rFonts w:ascii="Times New Roman" w:hAnsi="Times New Roman" w:cs="Times New Roman"/>
        </w:rPr>
        <w:t xml:space="preserve">Polesel, J., Dulfer, N., &amp; Turnbull, M. (2012). </w:t>
      </w:r>
      <w:r w:rsidRPr="00F9124D">
        <w:rPr>
          <w:rFonts w:ascii="Times New Roman" w:hAnsi="Times New Roman" w:cs="Times New Roman"/>
          <w:i/>
          <w:iCs/>
        </w:rPr>
        <w:t>The experience of education: The impacts of high stakes testing on school students and their families</w:t>
      </w:r>
      <w:r w:rsidRPr="00F9124D">
        <w:rPr>
          <w:rFonts w:ascii="Times New Roman" w:hAnsi="Times New Roman" w:cs="Times New Roman"/>
        </w:rPr>
        <w:t>. Sydney: The Whitlam Institute. Retrieved 6 September 2019 from:</w:t>
      </w:r>
    </w:p>
    <w:p w14:paraId="5008277D" w14:textId="7C3E03EC" w:rsidR="006C178A" w:rsidRPr="00F9124D" w:rsidRDefault="00AD26F8" w:rsidP="00F9124D">
      <w:pPr>
        <w:rPr>
          <w:rFonts w:ascii="Times New Roman" w:hAnsi="Times New Roman" w:cs="Times New Roman"/>
        </w:rPr>
      </w:pPr>
      <w:hyperlink r:id="rId10" w:history="1">
        <w:r w:rsidR="006C178A" w:rsidRPr="00F9124D">
          <w:rPr>
            <w:rStyle w:val="Hyperlink"/>
            <w:rFonts w:ascii="Times New Roman" w:hAnsi="Times New Roman" w:cs="Times New Roman"/>
          </w:rPr>
          <w:t>http://whitlam.org/__data/assets/pdf_file/0011/694199/The_experience_of_ education_-_Qualitative_Study.pdf</w:t>
        </w:r>
      </w:hyperlink>
      <w:r w:rsidR="006C178A" w:rsidRPr="00F9124D">
        <w:rPr>
          <w:rFonts w:ascii="Times New Roman" w:hAnsi="Times New Roman" w:cs="Times New Roman"/>
        </w:rPr>
        <w:t xml:space="preserve"> </w:t>
      </w:r>
    </w:p>
    <w:p w14:paraId="030E1CCE" w14:textId="148CD026" w:rsidR="006C178A" w:rsidRPr="00F9124D" w:rsidRDefault="006C178A" w:rsidP="00F9124D">
      <w:pPr>
        <w:rPr>
          <w:rFonts w:ascii="Times New Roman" w:hAnsi="Times New Roman" w:cs="Times New Roman"/>
        </w:rPr>
      </w:pPr>
      <w:r w:rsidRPr="00F9124D">
        <w:rPr>
          <w:rFonts w:ascii="Times New Roman" w:hAnsi="Times New Roman" w:cs="Times New Roman"/>
        </w:rPr>
        <w:t xml:space="preserve"> </w:t>
      </w:r>
    </w:p>
    <w:p w14:paraId="27BCE853" w14:textId="6BE45F07" w:rsidR="0034648A" w:rsidRPr="00F9124D" w:rsidRDefault="0034648A" w:rsidP="00F9124D">
      <w:pPr>
        <w:rPr>
          <w:rFonts w:ascii="Times New Roman" w:hAnsi="Times New Roman" w:cs="Times New Roman"/>
        </w:rPr>
      </w:pPr>
      <w:r w:rsidRPr="0034648A">
        <w:rPr>
          <w:rFonts w:ascii="Times New Roman" w:hAnsi="Times New Roman" w:cs="Times New Roman"/>
        </w:rPr>
        <w:t>Ragusa</w:t>
      </w:r>
      <w:r w:rsidRPr="00F9124D">
        <w:rPr>
          <w:rFonts w:ascii="Times New Roman" w:hAnsi="Times New Roman" w:cs="Times New Roman"/>
        </w:rPr>
        <w:t>, A. T.</w:t>
      </w:r>
      <w:r w:rsidRPr="0034648A">
        <w:rPr>
          <w:rFonts w:ascii="Times New Roman" w:hAnsi="Times New Roman" w:cs="Times New Roman"/>
        </w:rPr>
        <w:t xml:space="preserve"> &amp; Bousfield</w:t>
      </w:r>
      <w:r w:rsidRPr="00F9124D">
        <w:rPr>
          <w:rFonts w:ascii="Times New Roman" w:hAnsi="Times New Roman" w:cs="Times New Roman"/>
        </w:rPr>
        <w:t>, K.</w:t>
      </w:r>
      <w:r w:rsidRPr="0034648A">
        <w:rPr>
          <w:rFonts w:ascii="Times New Roman" w:hAnsi="Times New Roman" w:cs="Times New Roman"/>
        </w:rPr>
        <w:t xml:space="preserve"> (2017)</w:t>
      </w:r>
      <w:r w:rsidR="00F61591" w:rsidRPr="00F9124D">
        <w:rPr>
          <w:rFonts w:ascii="Times New Roman" w:hAnsi="Times New Roman" w:cs="Times New Roman"/>
        </w:rPr>
        <w:t>. ‘</w:t>
      </w:r>
      <w:r w:rsidRPr="0034648A">
        <w:rPr>
          <w:rFonts w:ascii="Times New Roman" w:hAnsi="Times New Roman" w:cs="Times New Roman"/>
        </w:rPr>
        <w:t>It</w:t>
      </w:r>
      <w:r w:rsidR="00F61591" w:rsidRPr="00F9124D">
        <w:rPr>
          <w:rFonts w:ascii="Times New Roman" w:hAnsi="Times New Roman" w:cs="Times New Roman"/>
        </w:rPr>
        <w:t xml:space="preserve">’s </w:t>
      </w:r>
      <w:r w:rsidRPr="0034648A">
        <w:rPr>
          <w:rFonts w:ascii="Times New Roman" w:hAnsi="Times New Roman" w:cs="Times New Roman"/>
        </w:rPr>
        <w:t>not the test, it</w:t>
      </w:r>
      <w:r w:rsidR="00F61591" w:rsidRPr="00F9124D">
        <w:rPr>
          <w:rFonts w:ascii="Times New Roman" w:hAnsi="Times New Roman" w:cs="Times New Roman"/>
        </w:rPr>
        <w:t>’</w:t>
      </w:r>
      <w:r w:rsidRPr="0034648A">
        <w:rPr>
          <w:rFonts w:ascii="Times New Roman" w:hAnsi="Times New Roman" w:cs="Times New Roman"/>
        </w:rPr>
        <w:t>s how it</w:t>
      </w:r>
      <w:r w:rsidR="00F61591" w:rsidRPr="00F9124D">
        <w:rPr>
          <w:rFonts w:ascii="Times New Roman" w:hAnsi="Times New Roman" w:cs="Times New Roman"/>
        </w:rPr>
        <w:t>’</w:t>
      </w:r>
      <w:r w:rsidRPr="0034648A">
        <w:rPr>
          <w:rFonts w:ascii="Times New Roman" w:hAnsi="Times New Roman" w:cs="Times New Roman"/>
        </w:rPr>
        <w:t>s used!</w:t>
      </w:r>
      <w:r w:rsidR="00F61591" w:rsidRPr="00F9124D">
        <w:rPr>
          <w:rFonts w:ascii="Times New Roman" w:hAnsi="Times New Roman" w:cs="Times New Roman"/>
        </w:rPr>
        <w:t xml:space="preserve">’: </w:t>
      </w:r>
      <w:r w:rsidRPr="0034648A">
        <w:rPr>
          <w:rFonts w:ascii="Times New Roman" w:hAnsi="Times New Roman" w:cs="Times New Roman"/>
        </w:rPr>
        <w:t>Critical analysis of public response to NAPLAN and My</w:t>
      </w:r>
      <w:r w:rsidR="00F61591" w:rsidRPr="00F9124D">
        <w:rPr>
          <w:rFonts w:ascii="Times New Roman" w:hAnsi="Times New Roman" w:cs="Times New Roman"/>
        </w:rPr>
        <w:t xml:space="preserve"> </w:t>
      </w:r>
      <w:r w:rsidRPr="0034648A">
        <w:rPr>
          <w:rFonts w:ascii="Times New Roman" w:hAnsi="Times New Roman" w:cs="Times New Roman"/>
        </w:rPr>
        <w:t>School Senate Inquiry</w:t>
      </w:r>
      <w:r w:rsidR="00F61591" w:rsidRPr="00F9124D">
        <w:rPr>
          <w:rFonts w:ascii="Times New Roman" w:hAnsi="Times New Roman" w:cs="Times New Roman"/>
        </w:rPr>
        <w:t xml:space="preserve">. </w:t>
      </w:r>
      <w:r w:rsidRPr="0034648A">
        <w:rPr>
          <w:rFonts w:ascii="Times New Roman" w:hAnsi="Times New Roman" w:cs="Times New Roman"/>
          <w:i/>
          <w:iCs/>
        </w:rPr>
        <w:t>British Journal of Sociology of Education, 38</w:t>
      </w:r>
      <w:r w:rsidR="00F61591" w:rsidRPr="00F9124D">
        <w:rPr>
          <w:rFonts w:ascii="Times New Roman" w:hAnsi="Times New Roman" w:cs="Times New Roman"/>
        </w:rPr>
        <w:t>(</w:t>
      </w:r>
      <w:r w:rsidRPr="0034648A">
        <w:rPr>
          <w:rFonts w:ascii="Times New Roman" w:hAnsi="Times New Roman" w:cs="Times New Roman"/>
        </w:rPr>
        <w:t>3</w:t>
      </w:r>
      <w:r w:rsidR="00F61591" w:rsidRPr="00F9124D">
        <w:rPr>
          <w:rFonts w:ascii="Times New Roman" w:hAnsi="Times New Roman" w:cs="Times New Roman"/>
        </w:rPr>
        <w:t>)</w:t>
      </w:r>
      <w:r w:rsidRPr="0034648A">
        <w:rPr>
          <w:rFonts w:ascii="Times New Roman" w:hAnsi="Times New Roman" w:cs="Times New Roman"/>
        </w:rPr>
        <w:t>, 265-286</w:t>
      </w:r>
      <w:r w:rsidR="00F61591" w:rsidRPr="00F9124D">
        <w:rPr>
          <w:rFonts w:ascii="Times New Roman" w:hAnsi="Times New Roman" w:cs="Times New Roman"/>
        </w:rPr>
        <w:t>.</w:t>
      </w:r>
    </w:p>
    <w:p w14:paraId="331E8914" w14:textId="357D8FB8" w:rsidR="00CB3CF1" w:rsidRPr="00F9124D" w:rsidRDefault="00CB3CF1" w:rsidP="00F9124D">
      <w:pPr>
        <w:rPr>
          <w:rFonts w:ascii="Times New Roman" w:hAnsi="Times New Roman" w:cs="Times New Roman"/>
        </w:rPr>
      </w:pPr>
    </w:p>
    <w:p w14:paraId="35144689" w14:textId="72C7BD80" w:rsidR="006C178A" w:rsidRPr="00F9124D" w:rsidRDefault="006C178A" w:rsidP="00F9124D">
      <w:pPr>
        <w:rPr>
          <w:rFonts w:ascii="Times New Roman" w:hAnsi="Times New Roman" w:cs="Times New Roman"/>
        </w:rPr>
      </w:pPr>
      <w:r w:rsidRPr="00F9124D">
        <w:rPr>
          <w:rFonts w:ascii="Times New Roman" w:hAnsi="Times New Roman" w:cs="Times New Roman"/>
        </w:rPr>
        <w:t xml:space="preserve">Senate References Committee on Education, Employment &amp; Workplace Relations (2010). Inquiry into the administration and reporting of NAPLAN testing. Canberra: </w:t>
      </w:r>
      <w:r w:rsidRPr="00F9124D">
        <w:rPr>
          <w:rFonts w:ascii="Times New Roman" w:hAnsi="Times New Roman" w:cs="Times New Roman"/>
          <w:iCs/>
        </w:rPr>
        <w:t>Commonwealth of Australia</w:t>
      </w:r>
      <w:r w:rsidRPr="00F9124D">
        <w:rPr>
          <w:rFonts w:ascii="Times New Roman" w:hAnsi="Times New Roman" w:cs="Times New Roman"/>
        </w:rPr>
        <w:t>.</w:t>
      </w:r>
    </w:p>
    <w:p w14:paraId="7FDFA01C" w14:textId="0DE94CCF" w:rsidR="006C178A" w:rsidRPr="00F9124D" w:rsidRDefault="006C178A" w:rsidP="00F9124D">
      <w:pPr>
        <w:rPr>
          <w:rStyle w:val="Hyperlink"/>
          <w:rFonts w:ascii="Times New Roman" w:hAnsi="Times New Roman" w:cs="Times New Roman"/>
        </w:rPr>
      </w:pPr>
      <w:r w:rsidRPr="00F9124D">
        <w:rPr>
          <w:rFonts w:ascii="Times New Roman" w:hAnsi="Times New Roman" w:cs="Times New Roman"/>
        </w:rPr>
        <w:t xml:space="preserve">Retrieved 7 September 2019 from: </w:t>
      </w:r>
      <w:hyperlink r:id="rId11" w:history="1">
        <w:r w:rsidRPr="00F9124D">
          <w:rPr>
            <w:rStyle w:val="Hyperlink"/>
            <w:rFonts w:ascii="Times New Roman" w:hAnsi="Times New Roman" w:cs="Times New Roman"/>
          </w:rPr>
          <w:t>http://www.aph.gov.au/senate/committee/eet_ctte/naplan/report/ report.pdf</w:t>
        </w:r>
      </w:hyperlink>
    </w:p>
    <w:p w14:paraId="70A2CA92" w14:textId="772369D3" w:rsidR="003931D2" w:rsidRPr="00F9124D" w:rsidRDefault="003931D2" w:rsidP="00F9124D">
      <w:pPr>
        <w:rPr>
          <w:rFonts w:ascii="Times New Roman" w:hAnsi="Times New Roman" w:cs="Times New Roman"/>
        </w:rPr>
      </w:pPr>
    </w:p>
    <w:p w14:paraId="59501EC4" w14:textId="6F6F3AA8" w:rsidR="003931D2" w:rsidRPr="00F9124D" w:rsidRDefault="003931D2" w:rsidP="00F9124D">
      <w:pPr>
        <w:rPr>
          <w:rFonts w:ascii="Times New Roman" w:hAnsi="Times New Roman" w:cs="Times New Roman"/>
        </w:rPr>
      </w:pPr>
      <w:r w:rsidRPr="003931D2">
        <w:rPr>
          <w:rFonts w:ascii="Times New Roman" w:hAnsi="Times New Roman" w:cs="Times New Roman"/>
        </w:rPr>
        <w:t>Spina</w:t>
      </w:r>
      <w:r w:rsidRPr="00F9124D">
        <w:rPr>
          <w:rFonts w:ascii="Times New Roman" w:hAnsi="Times New Roman" w:cs="Times New Roman"/>
        </w:rPr>
        <w:t>, N.</w:t>
      </w:r>
      <w:r w:rsidRPr="003931D2">
        <w:rPr>
          <w:rFonts w:ascii="Times New Roman" w:hAnsi="Times New Roman" w:cs="Times New Roman"/>
        </w:rPr>
        <w:t> (2017)</w:t>
      </w:r>
      <w:r w:rsidRPr="00F9124D">
        <w:rPr>
          <w:rFonts w:ascii="Times New Roman" w:hAnsi="Times New Roman" w:cs="Times New Roman"/>
        </w:rPr>
        <w:t xml:space="preserve">. </w:t>
      </w:r>
      <w:r w:rsidRPr="003931D2">
        <w:rPr>
          <w:rFonts w:ascii="Times New Roman" w:hAnsi="Times New Roman" w:cs="Times New Roman"/>
        </w:rPr>
        <w:t>Governing by numbers: Local effects on students' experiences of writing, </w:t>
      </w:r>
      <w:r w:rsidRPr="003931D2">
        <w:rPr>
          <w:rFonts w:ascii="Times New Roman" w:hAnsi="Times New Roman" w:cs="Times New Roman"/>
          <w:i/>
          <w:iCs/>
        </w:rPr>
        <w:t>English in Education</w:t>
      </w:r>
      <w:r w:rsidRPr="003931D2">
        <w:rPr>
          <w:rFonts w:ascii="Times New Roman" w:hAnsi="Times New Roman" w:cs="Times New Roman"/>
        </w:rPr>
        <w:t>, </w:t>
      </w:r>
      <w:r w:rsidRPr="003931D2">
        <w:rPr>
          <w:rFonts w:ascii="Times New Roman" w:hAnsi="Times New Roman" w:cs="Times New Roman"/>
          <w:i/>
          <w:iCs/>
        </w:rPr>
        <w:t>51</w:t>
      </w:r>
      <w:r w:rsidRPr="00F9124D">
        <w:rPr>
          <w:rFonts w:ascii="Times New Roman" w:hAnsi="Times New Roman" w:cs="Times New Roman"/>
        </w:rPr>
        <w:t>(</w:t>
      </w:r>
      <w:r w:rsidRPr="003931D2">
        <w:rPr>
          <w:rFonts w:ascii="Times New Roman" w:hAnsi="Times New Roman" w:cs="Times New Roman"/>
        </w:rPr>
        <w:t>1</w:t>
      </w:r>
      <w:r w:rsidRPr="00F9124D">
        <w:rPr>
          <w:rFonts w:ascii="Times New Roman" w:hAnsi="Times New Roman" w:cs="Times New Roman"/>
        </w:rPr>
        <w:t>)</w:t>
      </w:r>
      <w:r w:rsidRPr="003931D2">
        <w:rPr>
          <w:rFonts w:ascii="Times New Roman" w:hAnsi="Times New Roman" w:cs="Times New Roman"/>
        </w:rPr>
        <w:t>, 14-26</w:t>
      </w:r>
      <w:r w:rsidRPr="00F9124D">
        <w:rPr>
          <w:rFonts w:ascii="Times New Roman" w:hAnsi="Times New Roman" w:cs="Times New Roman"/>
        </w:rPr>
        <w:t xml:space="preserve">. </w:t>
      </w:r>
    </w:p>
    <w:p w14:paraId="192A1FC4" w14:textId="001168DD" w:rsidR="003931D2" w:rsidRPr="00F9124D" w:rsidRDefault="003931D2" w:rsidP="00F9124D">
      <w:pPr>
        <w:rPr>
          <w:rFonts w:ascii="Times New Roman" w:hAnsi="Times New Roman" w:cs="Times New Roman"/>
        </w:rPr>
      </w:pPr>
    </w:p>
    <w:p w14:paraId="1E195A0B" w14:textId="7826036B" w:rsidR="003931D2" w:rsidRPr="00F9124D" w:rsidRDefault="003931D2" w:rsidP="00F9124D">
      <w:pPr>
        <w:rPr>
          <w:rFonts w:ascii="Times New Roman" w:hAnsi="Times New Roman" w:cs="Times New Roman"/>
        </w:rPr>
      </w:pPr>
      <w:r w:rsidRPr="003931D2">
        <w:rPr>
          <w:rFonts w:ascii="Times New Roman" w:hAnsi="Times New Roman" w:cs="Times New Roman"/>
        </w:rPr>
        <w:t xml:space="preserve">Thompson, </w:t>
      </w:r>
      <w:r w:rsidRPr="00F9124D">
        <w:rPr>
          <w:rFonts w:ascii="Times New Roman" w:hAnsi="Times New Roman" w:cs="Times New Roman"/>
        </w:rPr>
        <w:t xml:space="preserve">G., </w:t>
      </w:r>
      <w:r w:rsidRPr="003931D2">
        <w:rPr>
          <w:rFonts w:ascii="Times New Roman" w:hAnsi="Times New Roman" w:cs="Times New Roman"/>
        </w:rPr>
        <w:t>Adie</w:t>
      </w:r>
      <w:r w:rsidRPr="00F9124D">
        <w:rPr>
          <w:rFonts w:ascii="Times New Roman" w:hAnsi="Times New Roman" w:cs="Times New Roman"/>
        </w:rPr>
        <w:t xml:space="preserve">, L. </w:t>
      </w:r>
      <w:r w:rsidRPr="003931D2">
        <w:rPr>
          <w:rFonts w:ascii="Times New Roman" w:hAnsi="Times New Roman" w:cs="Times New Roman"/>
        </w:rPr>
        <w:t>&amp; Klenowski</w:t>
      </w:r>
      <w:r w:rsidRPr="00F9124D">
        <w:rPr>
          <w:rFonts w:ascii="Times New Roman" w:hAnsi="Times New Roman" w:cs="Times New Roman"/>
        </w:rPr>
        <w:t xml:space="preserve">, V. </w:t>
      </w:r>
      <w:r w:rsidRPr="003931D2">
        <w:rPr>
          <w:rFonts w:ascii="Times New Roman" w:hAnsi="Times New Roman" w:cs="Times New Roman"/>
        </w:rPr>
        <w:t>(2018)</w:t>
      </w:r>
      <w:r w:rsidRPr="00F9124D">
        <w:rPr>
          <w:rFonts w:ascii="Times New Roman" w:hAnsi="Times New Roman" w:cs="Times New Roman"/>
        </w:rPr>
        <w:t>.</w:t>
      </w:r>
      <w:r w:rsidRPr="003931D2">
        <w:rPr>
          <w:rFonts w:ascii="Times New Roman" w:hAnsi="Times New Roman" w:cs="Times New Roman"/>
        </w:rPr>
        <w:t xml:space="preserve"> Validity and participation: </w:t>
      </w:r>
      <w:r w:rsidRPr="00F9124D">
        <w:rPr>
          <w:rFonts w:ascii="Times New Roman" w:hAnsi="Times New Roman" w:cs="Times New Roman"/>
        </w:rPr>
        <w:t>I</w:t>
      </w:r>
      <w:r w:rsidRPr="003931D2">
        <w:rPr>
          <w:rFonts w:ascii="Times New Roman" w:hAnsi="Times New Roman" w:cs="Times New Roman"/>
        </w:rPr>
        <w:t>mplications for school comparison of Australia’s National Assessment Program,</w:t>
      </w:r>
      <w:r w:rsidRPr="00F9124D">
        <w:rPr>
          <w:rFonts w:ascii="Times New Roman" w:hAnsi="Times New Roman" w:cs="Times New Roman"/>
        </w:rPr>
        <w:t xml:space="preserve"> </w:t>
      </w:r>
      <w:r w:rsidRPr="003931D2">
        <w:rPr>
          <w:rFonts w:ascii="Times New Roman" w:hAnsi="Times New Roman" w:cs="Times New Roman"/>
          <w:i/>
          <w:iCs/>
        </w:rPr>
        <w:t>Journal of Education Policy, 33</w:t>
      </w:r>
      <w:r w:rsidRPr="00F9124D">
        <w:rPr>
          <w:rFonts w:ascii="Times New Roman" w:hAnsi="Times New Roman" w:cs="Times New Roman"/>
        </w:rPr>
        <w:t>(</w:t>
      </w:r>
      <w:r w:rsidRPr="003931D2">
        <w:rPr>
          <w:rFonts w:ascii="Times New Roman" w:hAnsi="Times New Roman" w:cs="Times New Roman"/>
        </w:rPr>
        <w:t>6</w:t>
      </w:r>
      <w:r w:rsidRPr="00F9124D">
        <w:rPr>
          <w:rFonts w:ascii="Times New Roman" w:hAnsi="Times New Roman" w:cs="Times New Roman"/>
        </w:rPr>
        <w:t>)</w:t>
      </w:r>
      <w:r w:rsidRPr="003931D2">
        <w:rPr>
          <w:rFonts w:ascii="Times New Roman" w:hAnsi="Times New Roman" w:cs="Times New Roman"/>
        </w:rPr>
        <w:t>, 759-777</w:t>
      </w:r>
      <w:r w:rsidRPr="00F9124D">
        <w:rPr>
          <w:rFonts w:ascii="Times New Roman" w:hAnsi="Times New Roman" w:cs="Times New Roman"/>
        </w:rPr>
        <w:t>.</w:t>
      </w:r>
    </w:p>
    <w:p w14:paraId="655E0F70" w14:textId="6483275C" w:rsidR="00B038BB" w:rsidRPr="00F9124D" w:rsidRDefault="00B038BB" w:rsidP="00F9124D">
      <w:pPr>
        <w:rPr>
          <w:rFonts w:ascii="Times New Roman" w:hAnsi="Times New Roman" w:cs="Times New Roman"/>
        </w:rPr>
      </w:pPr>
    </w:p>
    <w:p w14:paraId="5DF39900" w14:textId="2035AA36" w:rsidR="00B038BB" w:rsidRPr="00B038BB" w:rsidRDefault="00B038BB" w:rsidP="00F9124D">
      <w:pPr>
        <w:rPr>
          <w:rFonts w:ascii="Times New Roman" w:hAnsi="Times New Roman" w:cs="Times New Roman"/>
        </w:rPr>
      </w:pPr>
      <w:r w:rsidRPr="00B038BB">
        <w:rPr>
          <w:rFonts w:ascii="Times New Roman" w:hAnsi="Times New Roman" w:cs="Times New Roman"/>
        </w:rPr>
        <w:t>Thompson</w:t>
      </w:r>
      <w:r w:rsidRPr="00F9124D">
        <w:rPr>
          <w:rFonts w:ascii="Times New Roman" w:hAnsi="Times New Roman" w:cs="Times New Roman"/>
        </w:rPr>
        <w:t xml:space="preserve">, G. &amp; </w:t>
      </w:r>
      <w:r w:rsidRPr="00B038BB">
        <w:rPr>
          <w:rFonts w:ascii="Times New Roman" w:hAnsi="Times New Roman" w:cs="Times New Roman"/>
        </w:rPr>
        <w:t>Harbaugh</w:t>
      </w:r>
      <w:r w:rsidRPr="00F9124D">
        <w:rPr>
          <w:rFonts w:ascii="Times New Roman" w:hAnsi="Times New Roman" w:cs="Times New Roman"/>
        </w:rPr>
        <w:t xml:space="preserve">, A. G. (2013). </w:t>
      </w:r>
      <w:r w:rsidRPr="00B038BB">
        <w:rPr>
          <w:rFonts w:ascii="Times New Roman" w:hAnsi="Times New Roman" w:cs="Times New Roman"/>
        </w:rPr>
        <w:t xml:space="preserve"> A preliminary analysis of teacher perceptions</w:t>
      </w:r>
      <w:r w:rsidRPr="00B038BB">
        <w:rPr>
          <w:rFonts w:ascii="Times New Roman" w:hAnsi="Times New Roman" w:cs="Times New Roman"/>
        </w:rPr>
        <w:br/>
        <w:t>of the effects of NAPLAN on pedagogy and curriculum</w:t>
      </w:r>
      <w:r w:rsidRPr="00F9124D">
        <w:rPr>
          <w:rFonts w:ascii="Times New Roman" w:hAnsi="Times New Roman" w:cs="Times New Roman"/>
        </w:rPr>
        <w:t xml:space="preserve">. </w:t>
      </w:r>
      <w:r w:rsidRPr="00B038BB">
        <w:rPr>
          <w:rFonts w:ascii="Times New Roman" w:hAnsi="Times New Roman" w:cs="Times New Roman"/>
          <w:i/>
          <w:iCs/>
        </w:rPr>
        <w:t>Aust</w:t>
      </w:r>
      <w:r w:rsidRPr="00F9124D">
        <w:rPr>
          <w:rFonts w:ascii="Times New Roman" w:hAnsi="Times New Roman" w:cs="Times New Roman"/>
          <w:i/>
          <w:iCs/>
        </w:rPr>
        <w:t xml:space="preserve">ralian </w:t>
      </w:r>
      <w:r w:rsidRPr="00B038BB">
        <w:rPr>
          <w:rFonts w:ascii="Times New Roman" w:hAnsi="Times New Roman" w:cs="Times New Roman"/>
          <w:i/>
          <w:iCs/>
        </w:rPr>
        <w:t>Educ</w:t>
      </w:r>
      <w:r w:rsidRPr="00F9124D">
        <w:rPr>
          <w:rFonts w:ascii="Times New Roman" w:hAnsi="Times New Roman" w:cs="Times New Roman"/>
          <w:i/>
          <w:iCs/>
        </w:rPr>
        <w:t xml:space="preserve">ational </w:t>
      </w:r>
      <w:r w:rsidRPr="00B038BB">
        <w:rPr>
          <w:rFonts w:ascii="Times New Roman" w:hAnsi="Times New Roman" w:cs="Times New Roman"/>
          <w:i/>
          <w:iCs/>
        </w:rPr>
        <w:t>Res</w:t>
      </w:r>
      <w:r w:rsidRPr="00F9124D">
        <w:rPr>
          <w:rFonts w:ascii="Times New Roman" w:hAnsi="Times New Roman" w:cs="Times New Roman"/>
          <w:i/>
          <w:iCs/>
        </w:rPr>
        <w:t xml:space="preserve">earch, </w:t>
      </w:r>
      <w:r w:rsidRPr="00B038BB">
        <w:rPr>
          <w:rFonts w:ascii="Times New Roman" w:hAnsi="Times New Roman" w:cs="Times New Roman"/>
          <w:i/>
          <w:iCs/>
        </w:rPr>
        <w:t>40</w:t>
      </w:r>
      <w:r w:rsidRPr="00F9124D">
        <w:rPr>
          <w:rFonts w:ascii="Times New Roman" w:hAnsi="Times New Roman" w:cs="Times New Roman"/>
        </w:rPr>
        <w:t xml:space="preserve">, </w:t>
      </w:r>
      <w:r w:rsidRPr="00B038BB">
        <w:rPr>
          <w:rFonts w:ascii="Times New Roman" w:hAnsi="Times New Roman" w:cs="Times New Roman"/>
        </w:rPr>
        <w:t>299–314</w:t>
      </w:r>
      <w:r w:rsidR="00BB303C" w:rsidRPr="00F9124D">
        <w:rPr>
          <w:rFonts w:ascii="Times New Roman" w:hAnsi="Times New Roman" w:cs="Times New Roman"/>
        </w:rPr>
        <w:t>.</w:t>
      </w:r>
    </w:p>
    <w:p w14:paraId="494A0990" w14:textId="77777777" w:rsidR="006C178A" w:rsidRPr="00F9124D" w:rsidRDefault="006C178A" w:rsidP="00F9124D">
      <w:pPr>
        <w:rPr>
          <w:rFonts w:ascii="Times New Roman" w:hAnsi="Times New Roman" w:cs="Times New Roman"/>
        </w:rPr>
      </w:pPr>
    </w:p>
    <w:p w14:paraId="330FF754" w14:textId="329DFD4B" w:rsidR="006C178A" w:rsidRPr="00F9124D" w:rsidRDefault="006C178A" w:rsidP="00F9124D">
      <w:pPr>
        <w:rPr>
          <w:rFonts w:ascii="Times New Roman" w:hAnsi="Times New Roman" w:cs="Times New Roman"/>
        </w:rPr>
      </w:pPr>
      <w:r w:rsidRPr="00F9124D">
        <w:rPr>
          <w:rFonts w:ascii="Times New Roman" w:hAnsi="Times New Roman" w:cs="Times New Roman"/>
        </w:rPr>
        <w:t>Wu, M. (2010). </w:t>
      </w:r>
      <w:r w:rsidRPr="00F9124D">
        <w:rPr>
          <w:rFonts w:ascii="Times New Roman" w:hAnsi="Times New Roman" w:cs="Times New Roman"/>
          <w:iCs/>
        </w:rPr>
        <w:t>The (in)appropriate use of NAPLAN data</w:t>
      </w:r>
      <w:r w:rsidRPr="00F9124D">
        <w:rPr>
          <w:rFonts w:ascii="Times New Roman" w:hAnsi="Times New Roman" w:cs="Times New Roman"/>
          <w:i/>
          <w:iCs/>
        </w:rPr>
        <w:t>.</w:t>
      </w:r>
      <w:r w:rsidRPr="00F9124D">
        <w:rPr>
          <w:rFonts w:ascii="Times New Roman" w:hAnsi="Times New Roman" w:cs="Times New Roman"/>
        </w:rPr>
        <w:t> </w:t>
      </w:r>
      <w:r w:rsidRPr="00F9124D">
        <w:rPr>
          <w:rFonts w:ascii="Times New Roman" w:hAnsi="Times New Roman" w:cs="Times New Roman"/>
          <w:i/>
        </w:rPr>
        <w:t>Professional Voice, 8</w:t>
      </w:r>
      <w:r w:rsidRPr="00F9124D">
        <w:rPr>
          <w:rFonts w:ascii="Times New Roman" w:hAnsi="Times New Roman" w:cs="Times New Roman"/>
        </w:rPr>
        <w:t>(1), 21-25.</w:t>
      </w:r>
    </w:p>
    <w:p w14:paraId="31354F83" w14:textId="77777777" w:rsidR="00F9124D" w:rsidRDefault="00F9124D" w:rsidP="00F9124D">
      <w:pPr>
        <w:spacing w:line="480" w:lineRule="auto"/>
        <w:rPr>
          <w:rFonts w:ascii="Times New Roman" w:hAnsi="Times New Roman" w:cs="Times New Roman"/>
        </w:rPr>
      </w:pPr>
    </w:p>
    <w:p w14:paraId="0743DE17" w14:textId="77777777" w:rsidR="00F9124D" w:rsidRDefault="00F9124D" w:rsidP="00F9124D">
      <w:pPr>
        <w:spacing w:line="480" w:lineRule="auto"/>
        <w:rPr>
          <w:rFonts w:ascii="Times New Roman" w:hAnsi="Times New Roman" w:cs="Times New Roman"/>
        </w:rPr>
      </w:pPr>
    </w:p>
    <w:p w14:paraId="12A96724" w14:textId="50FFFAC3" w:rsidR="00BD29F4" w:rsidRPr="00F9124D" w:rsidRDefault="004A37A7" w:rsidP="00F9124D">
      <w:pPr>
        <w:spacing w:line="480" w:lineRule="auto"/>
        <w:rPr>
          <w:rFonts w:ascii="Times New Roman" w:hAnsi="Times New Roman" w:cs="Times New Roman"/>
          <w:b/>
          <w:bCs/>
        </w:rPr>
      </w:pPr>
      <w:r w:rsidRPr="00F9124D">
        <w:rPr>
          <w:rFonts w:ascii="Times New Roman" w:hAnsi="Times New Roman" w:cs="Times New Roman"/>
          <w:b/>
          <w:bCs/>
        </w:rPr>
        <w:t>Appendix 1</w:t>
      </w:r>
      <w:r w:rsidR="007A0B4C" w:rsidRPr="00F9124D">
        <w:rPr>
          <w:rFonts w:ascii="Times New Roman" w:hAnsi="Times New Roman" w:cs="Times New Roman"/>
          <w:b/>
          <w:bCs/>
        </w:rPr>
        <w:t xml:space="preserve">: </w:t>
      </w:r>
    </w:p>
    <w:p w14:paraId="7289AAA3" w14:textId="345AB872" w:rsidR="007A0B4C" w:rsidRPr="00F9124D" w:rsidRDefault="007A0B4C" w:rsidP="00F9124D">
      <w:pPr>
        <w:rPr>
          <w:rFonts w:ascii="Times New Roman" w:hAnsi="Times New Roman" w:cs="Times New Roman"/>
        </w:rPr>
      </w:pPr>
      <w:r w:rsidRPr="00F9124D">
        <w:rPr>
          <w:rFonts w:ascii="Times New Roman" w:hAnsi="Times New Roman" w:cs="Times New Roman"/>
        </w:rPr>
        <w:t>Infographic from the ACARA website</w:t>
      </w:r>
      <w:r w:rsidR="00F9124D" w:rsidRPr="00F9124D">
        <w:rPr>
          <w:rFonts w:ascii="Times New Roman" w:hAnsi="Times New Roman" w:cs="Times New Roman"/>
        </w:rPr>
        <w:t xml:space="preserve"> (ACARA, 2019a)</w:t>
      </w:r>
      <w:r w:rsidRPr="00F9124D">
        <w:rPr>
          <w:rFonts w:ascii="Times New Roman" w:hAnsi="Times New Roman" w:cs="Times New Roman"/>
        </w:rPr>
        <w:t xml:space="preserve">: </w:t>
      </w:r>
      <w:hyperlink r:id="rId12" w:history="1">
        <w:r w:rsidRPr="00F9124D">
          <w:rPr>
            <w:rStyle w:val="Hyperlink"/>
            <w:rFonts w:ascii="Times New Roman" w:hAnsi="Times New Roman" w:cs="Times New Roman"/>
          </w:rPr>
          <w:t>https://www.nap.edu.au/_resources/Acara_NAPLAN_Infographic(V4-2).pdf</w:t>
        </w:r>
      </w:hyperlink>
    </w:p>
    <w:p w14:paraId="48FCE5C4" w14:textId="29022C2B" w:rsidR="004A37A7" w:rsidRPr="00F9124D" w:rsidRDefault="004A37A7" w:rsidP="00F9124D">
      <w:pPr>
        <w:spacing w:line="480" w:lineRule="auto"/>
        <w:rPr>
          <w:rFonts w:ascii="Times New Roman" w:hAnsi="Times New Roman" w:cs="Times New Roman"/>
          <w:b/>
          <w:bCs/>
        </w:rPr>
      </w:pPr>
    </w:p>
    <w:p w14:paraId="457CE9BB" w14:textId="641F92A2" w:rsidR="004A37A7" w:rsidRDefault="004A37A7"/>
    <w:p w14:paraId="39B99963" w14:textId="68F2F1DB" w:rsidR="004A37A7" w:rsidRPr="004A37A7" w:rsidRDefault="004A37A7" w:rsidP="004A37A7">
      <w:pPr>
        <w:rPr>
          <w:rFonts w:ascii="Times New Roman" w:eastAsia="Times New Roman" w:hAnsi="Times New Roman" w:cs="Times New Roman"/>
          <w:lang w:eastAsia="en-GB"/>
        </w:rPr>
      </w:pPr>
      <w:r>
        <w:rPr>
          <w:rFonts w:ascii="Times New Roman" w:eastAsia="Times New Roman" w:hAnsi="Times New Roman" w:cs="Times New Roman"/>
          <w:noProof/>
          <w:lang w:eastAsia="en-GB"/>
        </w:rPr>
        <w:lastRenderedPageBreak/>
        <w:drawing>
          <wp:inline distT="0" distB="0" distL="0" distR="0" wp14:anchorId="4B3557DE" wp14:editId="5AF70176">
            <wp:extent cx="5753100" cy="68834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ra_NAPLAN_Infographic(V4-2).pdf"/>
                    <pic:cNvPicPr/>
                  </pic:nvPicPr>
                  <pic:blipFill>
                    <a:blip r:embed="rId13">
                      <a:extLst>
                        <a:ext uri="{28A0092B-C50C-407E-A947-70E740481C1C}">
                          <a14:useLocalDpi xmlns:a14="http://schemas.microsoft.com/office/drawing/2010/main" val="0"/>
                        </a:ext>
                      </a:extLst>
                    </a:blip>
                    <a:stretch>
                      <a:fillRect/>
                    </a:stretch>
                  </pic:blipFill>
                  <pic:spPr>
                    <a:xfrm>
                      <a:off x="0" y="0"/>
                      <a:ext cx="5753100" cy="6883400"/>
                    </a:xfrm>
                    <a:prstGeom prst="rect">
                      <a:avLst/>
                    </a:prstGeom>
                  </pic:spPr>
                </pic:pic>
              </a:graphicData>
            </a:graphic>
          </wp:inline>
        </w:drawing>
      </w:r>
    </w:p>
    <w:p w14:paraId="5902A966" w14:textId="56298F63" w:rsidR="004A37A7" w:rsidRDefault="004A37A7"/>
    <w:p w14:paraId="136EA0EF" w14:textId="1620ADBE" w:rsidR="004A37A7" w:rsidRDefault="004A37A7"/>
    <w:p w14:paraId="7EB61F59" w14:textId="77777777" w:rsidR="004A37A7" w:rsidRDefault="004A37A7"/>
    <w:sectPr w:rsidR="004A37A7" w:rsidSect="00020AD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97DA8"/>
    <w:multiLevelType w:val="multilevel"/>
    <w:tmpl w:val="CF720888"/>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C178FF"/>
    <w:multiLevelType w:val="multilevel"/>
    <w:tmpl w:val="4628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16"/>
    <w:rsid w:val="00020ADC"/>
    <w:rsid w:val="00025299"/>
    <w:rsid w:val="000556A0"/>
    <w:rsid w:val="000655F5"/>
    <w:rsid w:val="00067216"/>
    <w:rsid w:val="00076269"/>
    <w:rsid w:val="000A0946"/>
    <w:rsid w:val="000E461A"/>
    <w:rsid w:val="000E506B"/>
    <w:rsid w:val="001548AC"/>
    <w:rsid w:val="00222174"/>
    <w:rsid w:val="00253136"/>
    <w:rsid w:val="00266185"/>
    <w:rsid w:val="0034648A"/>
    <w:rsid w:val="003703E5"/>
    <w:rsid w:val="00387E4F"/>
    <w:rsid w:val="003931D2"/>
    <w:rsid w:val="003B3632"/>
    <w:rsid w:val="003E2ABB"/>
    <w:rsid w:val="003F37AE"/>
    <w:rsid w:val="0040444E"/>
    <w:rsid w:val="004105B9"/>
    <w:rsid w:val="00454136"/>
    <w:rsid w:val="00487DB7"/>
    <w:rsid w:val="004A37A7"/>
    <w:rsid w:val="004B4667"/>
    <w:rsid w:val="004C20A5"/>
    <w:rsid w:val="00535DEA"/>
    <w:rsid w:val="00556DD1"/>
    <w:rsid w:val="00582782"/>
    <w:rsid w:val="005C6C66"/>
    <w:rsid w:val="005D012D"/>
    <w:rsid w:val="006C178A"/>
    <w:rsid w:val="006F3D13"/>
    <w:rsid w:val="00753E57"/>
    <w:rsid w:val="00777072"/>
    <w:rsid w:val="007A0B4C"/>
    <w:rsid w:val="00863619"/>
    <w:rsid w:val="008E1C70"/>
    <w:rsid w:val="009128CB"/>
    <w:rsid w:val="00944F54"/>
    <w:rsid w:val="009A28EF"/>
    <w:rsid w:val="00A103AB"/>
    <w:rsid w:val="00A35E7E"/>
    <w:rsid w:val="00A72471"/>
    <w:rsid w:val="00A84908"/>
    <w:rsid w:val="00AD048E"/>
    <w:rsid w:val="00AD26F8"/>
    <w:rsid w:val="00B038BB"/>
    <w:rsid w:val="00B404D6"/>
    <w:rsid w:val="00B503B7"/>
    <w:rsid w:val="00B9251B"/>
    <w:rsid w:val="00BB303C"/>
    <w:rsid w:val="00BD1B05"/>
    <w:rsid w:val="00BD29F4"/>
    <w:rsid w:val="00BF43A6"/>
    <w:rsid w:val="00C33172"/>
    <w:rsid w:val="00C56E6E"/>
    <w:rsid w:val="00C708DA"/>
    <w:rsid w:val="00C82F15"/>
    <w:rsid w:val="00CA3F44"/>
    <w:rsid w:val="00CB3CF1"/>
    <w:rsid w:val="00CB5B30"/>
    <w:rsid w:val="00D75316"/>
    <w:rsid w:val="00D75F37"/>
    <w:rsid w:val="00D94C63"/>
    <w:rsid w:val="00DE1247"/>
    <w:rsid w:val="00DF7F38"/>
    <w:rsid w:val="00E47D9F"/>
    <w:rsid w:val="00EA0B6C"/>
    <w:rsid w:val="00EA12F2"/>
    <w:rsid w:val="00EE1437"/>
    <w:rsid w:val="00F0519B"/>
    <w:rsid w:val="00F07D41"/>
    <w:rsid w:val="00F46EE0"/>
    <w:rsid w:val="00F530B9"/>
    <w:rsid w:val="00F61591"/>
    <w:rsid w:val="00F9124D"/>
    <w:rsid w:val="00FE17BA"/>
    <w:rsid w:val="00FE6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92EF38B"/>
  <w15:chartTrackingRefBased/>
  <w15:docId w15:val="{687D463F-8B48-EF43-BC1F-54FC3729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78A"/>
    <w:rPr>
      <w:rFonts w:ascii="Times New Roman" w:hAnsi="Times New Roman" w:cs="Times New Roman"/>
    </w:rPr>
  </w:style>
  <w:style w:type="character" w:styleId="Hyperlink">
    <w:name w:val="Hyperlink"/>
    <w:basedOn w:val="DefaultParagraphFont"/>
    <w:uiPriority w:val="99"/>
    <w:unhideWhenUsed/>
    <w:rsid w:val="006C178A"/>
    <w:rPr>
      <w:color w:val="0563C1" w:themeColor="hyperlink"/>
      <w:u w:val="single"/>
    </w:rPr>
  </w:style>
  <w:style w:type="character" w:styleId="UnresolvedMention">
    <w:name w:val="Unresolved Mention"/>
    <w:basedOn w:val="DefaultParagraphFont"/>
    <w:uiPriority w:val="99"/>
    <w:semiHidden/>
    <w:unhideWhenUsed/>
    <w:rsid w:val="006C178A"/>
    <w:rPr>
      <w:color w:val="605E5C"/>
      <w:shd w:val="clear" w:color="auto" w:fill="E1DFDD"/>
    </w:rPr>
  </w:style>
  <w:style w:type="character" w:styleId="FollowedHyperlink">
    <w:name w:val="FollowedHyperlink"/>
    <w:basedOn w:val="DefaultParagraphFont"/>
    <w:uiPriority w:val="99"/>
    <w:semiHidden/>
    <w:unhideWhenUsed/>
    <w:rsid w:val="004C20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11877">
      <w:bodyDiv w:val="1"/>
      <w:marLeft w:val="0"/>
      <w:marRight w:val="0"/>
      <w:marTop w:val="0"/>
      <w:marBottom w:val="0"/>
      <w:divBdr>
        <w:top w:val="none" w:sz="0" w:space="0" w:color="auto"/>
        <w:left w:val="none" w:sz="0" w:space="0" w:color="auto"/>
        <w:bottom w:val="none" w:sz="0" w:space="0" w:color="auto"/>
        <w:right w:val="none" w:sz="0" w:space="0" w:color="auto"/>
      </w:divBdr>
    </w:div>
    <w:div w:id="189075991">
      <w:bodyDiv w:val="1"/>
      <w:marLeft w:val="0"/>
      <w:marRight w:val="0"/>
      <w:marTop w:val="0"/>
      <w:marBottom w:val="0"/>
      <w:divBdr>
        <w:top w:val="none" w:sz="0" w:space="0" w:color="auto"/>
        <w:left w:val="none" w:sz="0" w:space="0" w:color="auto"/>
        <w:bottom w:val="none" w:sz="0" w:space="0" w:color="auto"/>
        <w:right w:val="none" w:sz="0" w:space="0" w:color="auto"/>
      </w:divBdr>
      <w:divsChild>
        <w:div w:id="1872184488">
          <w:marLeft w:val="0"/>
          <w:marRight w:val="0"/>
          <w:marTop w:val="0"/>
          <w:marBottom w:val="0"/>
          <w:divBdr>
            <w:top w:val="none" w:sz="0" w:space="0" w:color="auto"/>
            <w:left w:val="none" w:sz="0" w:space="0" w:color="auto"/>
            <w:bottom w:val="none" w:sz="0" w:space="0" w:color="auto"/>
            <w:right w:val="none" w:sz="0" w:space="0" w:color="auto"/>
          </w:divBdr>
          <w:divsChild>
            <w:div w:id="1868448368">
              <w:marLeft w:val="0"/>
              <w:marRight w:val="0"/>
              <w:marTop w:val="0"/>
              <w:marBottom w:val="0"/>
              <w:divBdr>
                <w:top w:val="none" w:sz="0" w:space="0" w:color="auto"/>
                <w:left w:val="none" w:sz="0" w:space="0" w:color="auto"/>
                <w:bottom w:val="none" w:sz="0" w:space="0" w:color="auto"/>
                <w:right w:val="none" w:sz="0" w:space="0" w:color="auto"/>
              </w:divBdr>
              <w:divsChild>
                <w:div w:id="13376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88811">
      <w:bodyDiv w:val="1"/>
      <w:marLeft w:val="0"/>
      <w:marRight w:val="0"/>
      <w:marTop w:val="0"/>
      <w:marBottom w:val="0"/>
      <w:divBdr>
        <w:top w:val="none" w:sz="0" w:space="0" w:color="auto"/>
        <w:left w:val="none" w:sz="0" w:space="0" w:color="auto"/>
        <w:bottom w:val="none" w:sz="0" w:space="0" w:color="auto"/>
        <w:right w:val="none" w:sz="0" w:space="0" w:color="auto"/>
      </w:divBdr>
    </w:div>
    <w:div w:id="307710156">
      <w:bodyDiv w:val="1"/>
      <w:marLeft w:val="0"/>
      <w:marRight w:val="0"/>
      <w:marTop w:val="0"/>
      <w:marBottom w:val="0"/>
      <w:divBdr>
        <w:top w:val="none" w:sz="0" w:space="0" w:color="auto"/>
        <w:left w:val="none" w:sz="0" w:space="0" w:color="auto"/>
        <w:bottom w:val="none" w:sz="0" w:space="0" w:color="auto"/>
        <w:right w:val="none" w:sz="0" w:space="0" w:color="auto"/>
      </w:divBdr>
      <w:divsChild>
        <w:div w:id="492451717">
          <w:marLeft w:val="0"/>
          <w:marRight w:val="0"/>
          <w:marTop w:val="0"/>
          <w:marBottom w:val="0"/>
          <w:divBdr>
            <w:top w:val="none" w:sz="0" w:space="0" w:color="auto"/>
            <w:left w:val="none" w:sz="0" w:space="0" w:color="auto"/>
            <w:bottom w:val="none" w:sz="0" w:space="0" w:color="auto"/>
            <w:right w:val="none" w:sz="0" w:space="0" w:color="auto"/>
          </w:divBdr>
          <w:divsChild>
            <w:div w:id="217132703">
              <w:marLeft w:val="0"/>
              <w:marRight w:val="0"/>
              <w:marTop w:val="0"/>
              <w:marBottom w:val="0"/>
              <w:divBdr>
                <w:top w:val="none" w:sz="0" w:space="0" w:color="auto"/>
                <w:left w:val="none" w:sz="0" w:space="0" w:color="auto"/>
                <w:bottom w:val="none" w:sz="0" w:space="0" w:color="auto"/>
                <w:right w:val="none" w:sz="0" w:space="0" w:color="auto"/>
              </w:divBdr>
              <w:divsChild>
                <w:div w:id="16122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84075">
      <w:bodyDiv w:val="1"/>
      <w:marLeft w:val="0"/>
      <w:marRight w:val="0"/>
      <w:marTop w:val="0"/>
      <w:marBottom w:val="0"/>
      <w:divBdr>
        <w:top w:val="none" w:sz="0" w:space="0" w:color="auto"/>
        <w:left w:val="none" w:sz="0" w:space="0" w:color="auto"/>
        <w:bottom w:val="none" w:sz="0" w:space="0" w:color="auto"/>
        <w:right w:val="none" w:sz="0" w:space="0" w:color="auto"/>
      </w:divBdr>
    </w:div>
    <w:div w:id="559290320">
      <w:bodyDiv w:val="1"/>
      <w:marLeft w:val="0"/>
      <w:marRight w:val="0"/>
      <w:marTop w:val="0"/>
      <w:marBottom w:val="0"/>
      <w:divBdr>
        <w:top w:val="none" w:sz="0" w:space="0" w:color="auto"/>
        <w:left w:val="none" w:sz="0" w:space="0" w:color="auto"/>
        <w:bottom w:val="none" w:sz="0" w:space="0" w:color="auto"/>
        <w:right w:val="none" w:sz="0" w:space="0" w:color="auto"/>
      </w:divBdr>
      <w:divsChild>
        <w:div w:id="308479594">
          <w:marLeft w:val="0"/>
          <w:marRight w:val="0"/>
          <w:marTop w:val="0"/>
          <w:marBottom w:val="0"/>
          <w:divBdr>
            <w:top w:val="none" w:sz="0" w:space="0" w:color="auto"/>
            <w:left w:val="none" w:sz="0" w:space="0" w:color="auto"/>
            <w:bottom w:val="none" w:sz="0" w:space="0" w:color="auto"/>
            <w:right w:val="none" w:sz="0" w:space="0" w:color="auto"/>
          </w:divBdr>
          <w:divsChild>
            <w:div w:id="966282666">
              <w:marLeft w:val="0"/>
              <w:marRight w:val="0"/>
              <w:marTop w:val="0"/>
              <w:marBottom w:val="0"/>
              <w:divBdr>
                <w:top w:val="none" w:sz="0" w:space="0" w:color="auto"/>
                <w:left w:val="none" w:sz="0" w:space="0" w:color="auto"/>
                <w:bottom w:val="none" w:sz="0" w:space="0" w:color="auto"/>
                <w:right w:val="none" w:sz="0" w:space="0" w:color="auto"/>
              </w:divBdr>
              <w:divsChild>
                <w:div w:id="799349863">
                  <w:marLeft w:val="0"/>
                  <w:marRight w:val="0"/>
                  <w:marTop w:val="0"/>
                  <w:marBottom w:val="0"/>
                  <w:divBdr>
                    <w:top w:val="none" w:sz="0" w:space="0" w:color="auto"/>
                    <w:left w:val="none" w:sz="0" w:space="0" w:color="auto"/>
                    <w:bottom w:val="none" w:sz="0" w:space="0" w:color="auto"/>
                    <w:right w:val="none" w:sz="0" w:space="0" w:color="auto"/>
                  </w:divBdr>
                  <w:divsChild>
                    <w:div w:id="2915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95134">
      <w:bodyDiv w:val="1"/>
      <w:marLeft w:val="0"/>
      <w:marRight w:val="0"/>
      <w:marTop w:val="0"/>
      <w:marBottom w:val="0"/>
      <w:divBdr>
        <w:top w:val="none" w:sz="0" w:space="0" w:color="auto"/>
        <w:left w:val="none" w:sz="0" w:space="0" w:color="auto"/>
        <w:bottom w:val="none" w:sz="0" w:space="0" w:color="auto"/>
        <w:right w:val="none" w:sz="0" w:space="0" w:color="auto"/>
      </w:divBdr>
      <w:divsChild>
        <w:div w:id="577519311">
          <w:marLeft w:val="0"/>
          <w:marRight w:val="0"/>
          <w:marTop w:val="0"/>
          <w:marBottom w:val="0"/>
          <w:divBdr>
            <w:top w:val="none" w:sz="0" w:space="0" w:color="auto"/>
            <w:left w:val="none" w:sz="0" w:space="0" w:color="auto"/>
            <w:bottom w:val="none" w:sz="0" w:space="0" w:color="auto"/>
            <w:right w:val="none" w:sz="0" w:space="0" w:color="auto"/>
          </w:divBdr>
          <w:divsChild>
            <w:div w:id="2085450484">
              <w:marLeft w:val="0"/>
              <w:marRight w:val="0"/>
              <w:marTop w:val="0"/>
              <w:marBottom w:val="0"/>
              <w:divBdr>
                <w:top w:val="none" w:sz="0" w:space="0" w:color="auto"/>
                <w:left w:val="none" w:sz="0" w:space="0" w:color="auto"/>
                <w:bottom w:val="none" w:sz="0" w:space="0" w:color="auto"/>
                <w:right w:val="none" w:sz="0" w:space="0" w:color="auto"/>
              </w:divBdr>
              <w:divsChild>
                <w:div w:id="11142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73732">
      <w:bodyDiv w:val="1"/>
      <w:marLeft w:val="0"/>
      <w:marRight w:val="0"/>
      <w:marTop w:val="0"/>
      <w:marBottom w:val="0"/>
      <w:divBdr>
        <w:top w:val="none" w:sz="0" w:space="0" w:color="auto"/>
        <w:left w:val="none" w:sz="0" w:space="0" w:color="auto"/>
        <w:bottom w:val="none" w:sz="0" w:space="0" w:color="auto"/>
        <w:right w:val="none" w:sz="0" w:space="0" w:color="auto"/>
      </w:divBdr>
      <w:divsChild>
        <w:div w:id="896624585">
          <w:marLeft w:val="0"/>
          <w:marRight w:val="0"/>
          <w:marTop w:val="0"/>
          <w:marBottom w:val="0"/>
          <w:divBdr>
            <w:top w:val="none" w:sz="0" w:space="0" w:color="auto"/>
            <w:left w:val="none" w:sz="0" w:space="0" w:color="auto"/>
            <w:bottom w:val="none" w:sz="0" w:space="0" w:color="auto"/>
            <w:right w:val="none" w:sz="0" w:space="0" w:color="auto"/>
          </w:divBdr>
          <w:divsChild>
            <w:div w:id="545534697">
              <w:marLeft w:val="0"/>
              <w:marRight w:val="0"/>
              <w:marTop w:val="0"/>
              <w:marBottom w:val="0"/>
              <w:divBdr>
                <w:top w:val="none" w:sz="0" w:space="0" w:color="auto"/>
                <w:left w:val="none" w:sz="0" w:space="0" w:color="auto"/>
                <w:bottom w:val="none" w:sz="0" w:space="0" w:color="auto"/>
                <w:right w:val="none" w:sz="0" w:space="0" w:color="auto"/>
              </w:divBdr>
              <w:divsChild>
                <w:div w:id="176406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66122">
      <w:bodyDiv w:val="1"/>
      <w:marLeft w:val="0"/>
      <w:marRight w:val="0"/>
      <w:marTop w:val="0"/>
      <w:marBottom w:val="0"/>
      <w:divBdr>
        <w:top w:val="none" w:sz="0" w:space="0" w:color="auto"/>
        <w:left w:val="none" w:sz="0" w:space="0" w:color="auto"/>
        <w:bottom w:val="none" w:sz="0" w:space="0" w:color="auto"/>
        <w:right w:val="none" w:sz="0" w:space="0" w:color="auto"/>
      </w:divBdr>
    </w:div>
    <w:div w:id="748962757">
      <w:bodyDiv w:val="1"/>
      <w:marLeft w:val="0"/>
      <w:marRight w:val="0"/>
      <w:marTop w:val="0"/>
      <w:marBottom w:val="0"/>
      <w:divBdr>
        <w:top w:val="none" w:sz="0" w:space="0" w:color="auto"/>
        <w:left w:val="none" w:sz="0" w:space="0" w:color="auto"/>
        <w:bottom w:val="none" w:sz="0" w:space="0" w:color="auto"/>
        <w:right w:val="none" w:sz="0" w:space="0" w:color="auto"/>
      </w:divBdr>
      <w:divsChild>
        <w:div w:id="693918294">
          <w:marLeft w:val="0"/>
          <w:marRight w:val="0"/>
          <w:marTop w:val="0"/>
          <w:marBottom w:val="0"/>
          <w:divBdr>
            <w:top w:val="none" w:sz="0" w:space="0" w:color="auto"/>
            <w:left w:val="none" w:sz="0" w:space="0" w:color="auto"/>
            <w:bottom w:val="none" w:sz="0" w:space="0" w:color="auto"/>
            <w:right w:val="none" w:sz="0" w:space="0" w:color="auto"/>
          </w:divBdr>
          <w:divsChild>
            <w:div w:id="291600807">
              <w:marLeft w:val="0"/>
              <w:marRight w:val="0"/>
              <w:marTop w:val="0"/>
              <w:marBottom w:val="0"/>
              <w:divBdr>
                <w:top w:val="none" w:sz="0" w:space="0" w:color="auto"/>
                <w:left w:val="none" w:sz="0" w:space="0" w:color="auto"/>
                <w:bottom w:val="none" w:sz="0" w:space="0" w:color="auto"/>
                <w:right w:val="none" w:sz="0" w:space="0" w:color="auto"/>
              </w:divBdr>
              <w:divsChild>
                <w:div w:id="738597390">
                  <w:marLeft w:val="0"/>
                  <w:marRight w:val="0"/>
                  <w:marTop w:val="0"/>
                  <w:marBottom w:val="0"/>
                  <w:divBdr>
                    <w:top w:val="none" w:sz="0" w:space="0" w:color="auto"/>
                    <w:left w:val="none" w:sz="0" w:space="0" w:color="auto"/>
                    <w:bottom w:val="none" w:sz="0" w:space="0" w:color="auto"/>
                    <w:right w:val="none" w:sz="0" w:space="0" w:color="auto"/>
                  </w:divBdr>
                  <w:divsChild>
                    <w:div w:id="20633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09830">
      <w:bodyDiv w:val="1"/>
      <w:marLeft w:val="0"/>
      <w:marRight w:val="0"/>
      <w:marTop w:val="0"/>
      <w:marBottom w:val="0"/>
      <w:divBdr>
        <w:top w:val="none" w:sz="0" w:space="0" w:color="auto"/>
        <w:left w:val="none" w:sz="0" w:space="0" w:color="auto"/>
        <w:bottom w:val="none" w:sz="0" w:space="0" w:color="auto"/>
        <w:right w:val="none" w:sz="0" w:space="0" w:color="auto"/>
      </w:divBdr>
      <w:divsChild>
        <w:div w:id="1170292508">
          <w:marLeft w:val="0"/>
          <w:marRight w:val="0"/>
          <w:marTop w:val="0"/>
          <w:marBottom w:val="0"/>
          <w:divBdr>
            <w:top w:val="none" w:sz="0" w:space="0" w:color="auto"/>
            <w:left w:val="none" w:sz="0" w:space="0" w:color="auto"/>
            <w:bottom w:val="none" w:sz="0" w:space="0" w:color="auto"/>
            <w:right w:val="none" w:sz="0" w:space="0" w:color="auto"/>
          </w:divBdr>
          <w:divsChild>
            <w:div w:id="1730421831">
              <w:marLeft w:val="0"/>
              <w:marRight w:val="0"/>
              <w:marTop w:val="0"/>
              <w:marBottom w:val="0"/>
              <w:divBdr>
                <w:top w:val="none" w:sz="0" w:space="0" w:color="auto"/>
                <w:left w:val="none" w:sz="0" w:space="0" w:color="auto"/>
                <w:bottom w:val="none" w:sz="0" w:space="0" w:color="auto"/>
                <w:right w:val="none" w:sz="0" w:space="0" w:color="auto"/>
              </w:divBdr>
              <w:divsChild>
                <w:div w:id="2125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7202">
      <w:bodyDiv w:val="1"/>
      <w:marLeft w:val="0"/>
      <w:marRight w:val="0"/>
      <w:marTop w:val="0"/>
      <w:marBottom w:val="0"/>
      <w:divBdr>
        <w:top w:val="none" w:sz="0" w:space="0" w:color="auto"/>
        <w:left w:val="none" w:sz="0" w:space="0" w:color="auto"/>
        <w:bottom w:val="none" w:sz="0" w:space="0" w:color="auto"/>
        <w:right w:val="none" w:sz="0" w:space="0" w:color="auto"/>
      </w:divBdr>
    </w:div>
    <w:div w:id="912155229">
      <w:bodyDiv w:val="1"/>
      <w:marLeft w:val="0"/>
      <w:marRight w:val="0"/>
      <w:marTop w:val="0"/>
      <w:marBottom w:val="0"/>
      <w:divBdr>
        <w:top w:val="none" w:sz="0" w:space="0" w:color="auto"/>
        <w:left w:val="none" w:sz="0" w:space="0" w:color="auto"/>
        <w:bottom w:val="none" w:sz="0" w:space="0" w:color="auto"/>
        <w:right w:val="none" w:sz="0" w:space="0" w:color="auto"/>
      </w:divBdr>
    </w:div>
    <w:div w:id="918366059">
      <w:bodyDiv w:val="1"/>
      <w:marLeft w:val="0"/>
      <w:marRight w:val="0"/>
      <w:marTop w:val="0"/>
      <w:marBottom w:val="0"/>
      <w:divBdr>
        <w:top w:val="none" w:sz="0" w:space="0" w:color="auto"/>
        <w:left w:val="none" w:sz="0" w:space="0" w:color="auto"/>
        <w:bottom w:val="none" w:sz="0" w:space="0" w:color="auto"/>
        <w:right w:val="none" w:sz="0" w:space="0" w:color="auto"/>
      </w:divBdr>
    </w:div>
    <w:div w:id="1009483359">
      <w:bodyDiv w:val="1"/>
      <w:marLeft w:val="0"/>
      <w:marRight w:val="0"/>
      <w:marTop w:val="0"/>
      <w:marBottom w:val="0"/>
      <w:divBdr>
        <w:top w:val="none" w:sz="0" w:space="0" w:color="auto"/>
        <w:left w:val="none" w:sz="0" w:space="0" w:color="auto"/>
        <w:bottom w:val="none" w:sz="0" w:space="0" w:color="auto"/>
        <w:right w:val="none" w:sz="0" w:space="0" w:color="auto"/>
      </w:divBdr>
    </w:div>
    <w:div w:id="1032342894">
      <w:bodyDiv w:val="1"/>
      <w:marLeft w:val="0"/>
      <w:marRight w:val="0"/>
      <w:marTop w:val="0"/>
      <w:marBottom w:val="0"/>
      <w:divBdr>
        <w:top w:val="none" w:sz="0" w:space="0" w:color="auto"/>
        <w:left w:val="none" w:sz="0" w:space="0" w:color="auto"/>
        <w:bottom w:val="none" w:sz="0" w:space="0" w:color="auto"/>
        <w:right w:val="none" w:sz="0" w:space="0" w:color="auto"/>
      </w:divBdr>
      <w:divsChild>
        <w:div w:id="1233856303">
          <w:marLeft w:val="0"/>
          <w:marRight w:val="0"/>
          <w:marTop w:val="0"/>
          <w:marBottom w:val="0"/>
          <w:divBdr>
            <w:top w:val="none" w:sz="0" w:space="0" w:color="auto"/>
            <w:left w:val="none" w:sz="0" w:space="0" w:color="auto"/>
            <w:bottom w:val="none" w:sz="0" w:space="0" w:color="auto"/>
            <w:right w:val="none" w:sz="0" w:space="0" w:color="auto"/>
          </w:divBdr>
          <w:divsChild>
            <w:div w:id="51272962">
              <w:marLeft w:val="0"/>
              <w:marRight w:val="0"/>
              <w:marTop w:val="0"/>
              <w:marBottom w:val="0"/>
              <w:divBdr>
                <w:top w:val="none" w:sz="0" w:space="0" w:color="auto"/>
                <w:left w:val="none" w:sz="0" w:space="0" w:color="auto"/>
                <w:bottom w:val="none" w:sz="0" w:space="0" w:color="auto"/>
                <w:right w:val="none" w:sz="0" w:space="0" w:color="auto"/>
              </w:divBdr>
              <w:divsChild>
                <w:div w:id="14070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7209">
      <w:bodyDiv w:val="1"/>
      <w:marLeft w:val="0"/>
      <w:marRight w:val="0"/>
      <w:marTop w:val="0"/>
      <w:marBottom w:val="0"/>
      <w:divBdr>
        <w:top w:val="none" w:sz="0" w:space="0" w:color="auto"/>
        <w:left w:val="none" w:sz="0" w:space="0" w:color="auto"/>
        <w:bottom w:val="none" w:sz="0" w:space="0" w:color="auto"/>
        <w:right w:val="none" w:sz="0" w:space="0" w:color="auto"/>
      </w:divBdr>
      <w:divsChild>
        <w:div w:id="972099149">
          <w:marLeft w:val="0"/>
          <w:marRight w:val="0"/>
          <w:marTop w:val="0"/>
          <w:marBottom w:val="0"/>
          <w:divBdr>
            <w:top w:val="none" w:sz="0" w:space="0" w:color="auto"/>
            <w:left w:val="none" w:sz="0" w:space="0" w:color="auto"/>
            <w:bottom w:val="none" w:sz="0" w:space="0" w:color="auto"/>
            <w:right w:val="none" w:sz="0" w:space="0" w:color="auto"/>
          </w:divBdr>
          <w:divsChild>
            <w:div w:id="780875624">
              <w:marLeft w:val="0"/>
              <w:marRight w:val="0"/>
              <w:marTop w:val="0"/>
              <w:marBottom w:val="0"/>
              <w:divBdr>
                <w:top w:val="none" w:sz="0" w:space="0" w:color="auto"/>
                <w:left w:val="none" w:sz="0" w:space="0" w:color="auto"/>
                <w:bottom w:val="none" w:sz="0" w:space="0" w:color="auto"/>
                <w:right w:val="none" w:sz="0" w:space="0" w:color="auto"/>
              </w:divBdr>
              <w:divsChild>
                <w:div w:id="8542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72208">
      <w:bodyDiv w:val="1"/>
      <w:marLeft w:val="0"/>
      <w:marRight w:val="0"/>
      <w:marTop w:val="0"/>
      <w:marBottom w:val="0"/>
      <w:divBdr>
        <w:top w:val="none" w:sz="0" w:space="0" w:color="auto"/>
        <w:left w:val="none" w:sz="0" w:space="0" w:color="auto"/>
        <w:bottom w:val="none" w:sz="0" w:space="0" w:color="auto"/>
        <w:right w:val="none" w:sz="0" w:space="0" w:color="auto"/>
      </w:divBdr>
      <w:divsChild>
        <w:div w:id="2009407095">
          <w:marLeft w:val="0"/>
          <w:marRight w:val="0"/>
          <w:marTop w:val="0"/>
          <w:marBottom w:val="0"/>
          <w:divBdr>
            <w:top w:val="none" w:sz="0" w:space="0" w:color="auto"/>
            <w:left w:val="none" w:sz="0" w:space="0" w:color="auto"/>
            <w:bottom w:val="none" w:sz="0" w:space="0" w:color="auto"/>
            <w:right w:val="none" w:sz="0" w:space="0" w:color="auto"/>
          </w:divBdr>
          <w:divsChild>
            <w:div w:id="547376590">
              <w:marLeft w:val="0"/>
              <w:marRight w:val="0"/>
              <w:marTop w:val="0"/>
              <w:marBottom w:val="0"/>
              <w:divBdr>
                <w:top w:val="none" w:sz="0" w:space="0" w:color="auto"/>
                <w:left w:val="none" w:sz="0" w:space="0" w:color="auto"/>
                <w:bottom w:val="none" w:sz="0" w:space="0" w:color="auto"/>
                <w:right w:val="none" w:sz="0" w:space="0" w:color="auto"/>
              </w:divBdr>
              <w:divsChild>
                <w:div w:id="11666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0035">
      <w:bodyDiv w:val="1"/>
      <w:marLeft w:val="0"/>
      <w:marRight w:val="0"/>
      <w:marTop w:val="0"/>
      <w:marBottom w:val="0"/>
      <w:divBdr>
        <w:top w:val="none" w:sz="0" w:space="0" w:color="auto"/>
        <w:left w:val="none" w:sz="0" w:space="0" w:color="auto"/>
        <w:bottom w:val="none" w:sz="0" w:space="0" w:color="auto"/>
        <w:right w:val="none" w:sz="0" w:space="0" w:color="auto"/>
      </w:divBdr>
      <w:divsChild>
        <w:div w:id="1651903110">
          <w:marLeft w:val="0"/>
          <w:marRight w:val="0"/>
          <w:marTop w:val="0"/>
          <w:marBottom w:val="0"/>
          <w:divBdr>
            <w:top w:val="none" w:sz="0" w:space="0" w:color="auto"/>
            <w:left w:val="none" w:sz="0" w:space="0" w:color="auto"/>
            <w:bottom w:val="none" w:sz="0" w:space="0" w:color="auto"/>
            <w:right w:val="none" w:sz="0" w:space="0" w:color="auto"/>
          </w:divBdr>
        </w:div>
      </w:divsChild>
    </w:div>
    <w:div w:id="1217013151">
      <w:bodyDiv w:val="1"/>
      <w:marLeft w:val="0"/>
      <w:marRight w:val="0"/>
      <w:marTop w:val="0"/>
      <w:marBottom w:val="0"/>
      <w:divBdr>
        <w:top w:val="none" w:sz="0" w:space="0" w:color="auto"/>
        <w:left w:val="none" w:sz="0" w:space="0" w:color="auto"/>
        <w:bottom w:val="none" w:sz="0" w:space="0" w:color="auto"/>
        <w:right w:val="none" w:sz="0" w:space="0" w:color="auto"/>
      </w:divBdr>
    </w:div>
    <w:div w:id="1287585962">
      <w:bodyDiv w:val="1"/>
      <w:marLeft w:val="0"/>
      <w:marRight w:val="0"/>
      <w:marTop w:val="0"/>
      <w:marBottom w:val="0"/>
      <w:divBdr>
        <w:top w:val="none" w:sz="0" w:space="0" w:color="auto"/>
        <w:left w:val="none" w:sz="0" w:space="0" w:color="auto"/>
        <w:bottom w:val="none" w:sz="0" w:space="0" w:color="auto"/>
        <w:right w:val="none" w:sz="0" w:space="0" w:color="auto"/>
      </w:divBdr>
    </w:div>
    <w:div w:id="1338652250">
      <w:bodyDiv w:val="1"/>
      <w:marLeft w:val="0"/>
      <w:marRight w:val="0"/>
      <w:marTop w:val="0"/>
      <w:marBottom w:val="0"/>
      <w:divBdr>
        <w:top w:val="none" w:sz="0" w:space="0" w:color="auto"/>
        <w:left w:val="none" w:sz="0" w:space="0" w:color="auto"/>
        <w:bottom w:val="none" w:sz="0" w:space="0" w:color="auto"/>
        <w:right w:val="none" w:sz="0" w:space="0" w:color="auto"/>
      </w:divBdr>
      <w:divsChild>
        <w:div w:id="1285306467">
          <w:marLeft w:val="0"/>
          <w:marRight w:val="0"/>
          <w:marTop w:val="0"/>
          <w:marBottom w:val="0"/>
          <w:divBdr>
            <w:top w:val="none" w:sz="0" w:space="0" w:color="auto"/>
            <w:left w:val="none" w:sz="0" w:space="0" w:color="auto"/>
            <w:bottom w:val="none" w:sz="0" w:space="0" w:color="auto"/>
            <w:right w:val="none" w:sz="0" w:space="0" w:color="auto"/>
          </w:divBdr>
          <w:divsChild>
            <w:div w:id="972099353">
              <w:marLeft w:val="0"/>
              <w:marRight w:val="0"/>
              <w:marTop w:val="0"/>
              <w:marBottom w:val="0"/>
              <w:divBdr>
                <w:top w:val="none" w:sz="0" w:space="0" w:color="auto"/>
                <w:left w:val="none" w:sz="0" w:space="0" w:color="auto"/>
                <w:bottom w:val="none" w:sz="0" w:space="0" w:color="auto"/>
                <w:right w:val="none" w:sz="0" w:space="0" w:color="auto"/>
              </w:divBdr>
              <w:divsChild>
                <w:div w:id="17982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66105">
      <w:bodyDiv w:val="1"/>
      <w:marLeft w:val="0"/>
      <w:marRight w:val="0"/>
      <w:marTop w:val="0"/>
      <w:marBottom w:val="0"/>
      <w:divBdr>
        <w:top w:val="none" w:sz="0" w:space="0" w:color="auto"/>
        <w:left w:val="none" w:sz="0" w:space="0" w:color="auto"/>
        <w:bottom w:val="none" w:sz="0" w:space="0" w:color="auto"/>
        <w:right w:val="none" w:sz="0" w:space="0" w:color="auto"/>
      </w:divBdr>
      <w:divsChild>
        <w:div w:id="1374498778">
          <w:marLeft w:val="0"/>
          <w:marRight w:val="0"/>
          <w:marTop w:val="0"/>
          <w:marBottom w:val="0"/>
          <w:divBdr>
            <w:top w:val="none" w:sz="0" w:space="0" w:color="auto"/>
            <w:left w:val="none" w:sz="0" w:space="0" w:color="auto"/>
            <w:bottom w:val="none" w:sz="0" w:space="0" w:color="auto"/>
            <w:right w:val="none" w:sz="0" w:space="0" w:color="auto"/>
          </w:divBdr>
          <w:divsChild>
            <w:div w:id="271477312">
              <w:marLeft w:val="0"/>
              <w:marRight w:val="0"/>
              <w:marTop w:val="0"/>
              <w:marBottom w:val="0"/>
              <w:divBdr>
                <w:top w:val="none" w:sz="0" w:space="0" w:color="auto"/>
                <w:left w:val="none" w:sz="0" w:space="0" w:color="auto"/>
                <w:bottom w:val="none" w:sz="0" w:space="0" w:color="auto"/>
                <w:right w:val="none" w:sz="0" w:space="0" w:color="auto"/>
              </w:divBdr>
              <w:divsChild>
                <w:div w:id="1991130537">
                  <w:marLeft w:val="0"/>
                  <w:marRight w:val="0"/>
                  <w:marTop w:val="0"/>
                  <w:marBottom w:val="0"/>
                  <w:divBdr>
                    <w:top w:val="none" w:sz="0" w:space="0" w:color="auto"/>
                    <w:left w:val="none" w:sz="0" w:space="0" w:color="auto"/>
                    <w:bottom w:val="none" w:sz="0" w:space="0" w:color="auto"/>
                    <w:right w:val="none" w:sz="0" w:space="0" w:color="auto"/>
                  </w:divBdr>
                  <w:divsChild>
                    <w:div w:id="146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20891">
      <w:bodyDiv w:val="1"/>
      <w:marLeft w:val="0"/>
      <w:marRight w:val="0"/>
      <w:marTop w:val="0"/>
      <w:marBottom w:val="0"/>
      <w:divBdr>
        <w:top w:val="none" w:sz="0" w:space="0" w:color="auto"/>
        <w:left w:val="none" w:sz="0" w:space="0" w:color="auto"/>
        <w:bottom w:val="none" w:sz="0" w:space="0" w:color="auto"/>
        <w:right w:val="none" w:sz="0" w:space="0" w:color="auto"/>
      </w:divBdr>
      <w:divsChild>
        <w:div w:id="1836802674">
          <w:marLeft w:val="0"/>
          <w:marRight w:val="0"/>
          <w:marTop w:val="0"/>
          <w:marBottom w:val="0"/>
          <w:divBdr>
            <w:top w:val="none" w:sz="0" w:space="0" w:color="auto"/>
            <w:left w:val="none" w:sz="0" w:space="0" w:color="auto"/>
            <w:bottom w:val="none" w:sz="0" w:space="0" w:color="auto"/>
            <w:right w:val="none" w:sz="0" w:space="0" w:color="auto"/>
          </w:divBdr>
          <w:divsChild>
            <w:div w:id="1195846502">
              <w:marLeft w:val="0"/>
              <w:marRight w:val="0"/>
              <w:marTop w:val="0"/>
              <w:marBottom w:val="0"/>
              <w:divBdr>
                <w:top w:val="none" w:sz="0" w:space="0" w:color="auto"/>
                <w:left w:val="none" w:sz="0" w:space="0" w:color="auto"/>
                <w:bottom w:val="none" w:sz="0" w:space="0" w:color="auto"/>
                <w:right w:val="none" w:sz="0" w:space="0" w:color="auto"/>
              </w:divBdr>
              <w:divsChild>
                <w:div w:id="3165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80318">
      <w:bodyDiv w:val="1"/>
      <w:marLeft w:val="0"/>
      <w:marRight w:val="0"/>
      <w:marTop w:val="0"/>
      <w:marBottom w:val="0"/>
      <w:divBdr>
        <w:top w:val="none" w:sz="0" w:space="0" w:color="auto"/>
        <w:left w:val="none" w:sz="0" w:space="0" w:color="auto"/>
        <w:bottom w:val="none" w:sz="0" w:space="0" w:color="auto"/>
        <w:right w:val="none" w:sz="0" w:space="0" w:color="auto"/>
      </w:divBdr>
      <w:divsChild>
        <w:div w:id="87388143">
          <w:marLeft w:val="0"/>
          <w:marRight w:val="0"/>
          <w:marTop w:val="0"/>
          <w:marBottom w:val="0"/>
          <w:divBdr>
            <w:top w:val="none" w:sz="0" w:space="0" w:color="auto"/>
            <w:left w:val="none" w:sz="0" w:space="0" w:color="auto"/>
            <w:bottom w:val="none" w:sz="0" w:space="0" w:color="auto"/>
            <w:right w:val="none" w:sz="0" w:space="0" w:color="auto"/>
          </w:divBdr>
          <w:divsChild>
            <w:div w:id="186337972">
              <w:marLeft w:val="0"/>
              <w:marRight w:val="0"/>
              <w:marTop w:val="0"/>
              <w:marBottom w:val="0"/>
              <w:divBdr>
                <w:top w:val="none" w:sz="0" w:space="0" w:color="auto"/>
                <w:left w:val="none" w:sz="0" w:space="0" w:color="auto"/>
                <w:bottom w:val="none" w:sz="0" w:space="0" w:color="auto"/>
                <w:right w:val="none" w:sz="0" w:space="0" w:color="auto"/>
              </w:divBdr>
              <w:divsChild>
                <w:div w:id="6653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964285">
      <w:bodyDiv w:val="1"/>
      <w:marLeft w:val="0"/>
      <w:marRight w:val="0"/>
      <w:marTop w:val="0"/>
      <w:marBottom w:val="0"/>
      <w:divBdr>
        <w:top w:val="none" w:sz="0" w:space="0" w:color="auto"/>
        <w:left w:val="none" w:sz="0" w:space="0" w:color="auto"/>
        <w:bottom w:val="none" w:sz="0" w:space="0" w:color="auto"/>
        <w:right w:val="none" w:sz="0" w:space="0" w:color="auto"/>
      </w:divBdr>
      <w:divsChild>
        <w:div w:id="1523937767">
          <w:marLeft w:val="0"/>
          <w:marRight w:val="0"/>
          <w:marTop w:val="0"/>
          <w:marBottom w:val="0"/>
          <w:divBdr>
            <w:top w:val="none" w:sz="0" w:space="0" w:color="auto"/>
            <w:left w:val="none" w:sz="0" w:space="0" w:color="auto"/>
            <w:bottom w:val="none" w:sz="0" w:space="0" w:color="auto"/>
            <w:right w:val="none" w:sz="0" w:space="0" w:color="auto"/>
          </w:divBdr>
          <w:divsChild>
            <w:div w:id="1969508643">
              <w:marLeft w:val="0"/>
              <w:marRight w:val="0"/>
              <w:marTop w:val="0"/>
              <w:marBottom w:val="0"/>
              <w:divBdr>
                <w:top w:val="none" w:sz="0" w:space="0" w:color="auto"/>
                <w:left w:val="none" w:sz="0" w:space="0" w:color="auto"/>
                <w:bottom w:val="none" w:sz="0" w:space="0" w:color="auto"/>
                <w:right w:val="none" w:sz="0" w:space="0" w:color="auto"/>
              </w:divBdr>
              <w:divsChild>
                <w:div w:id="902521539">
                  <w:marLeft w:val="0"/>
                  <w:marRight w:val="0"/>
                  <w:marTop w:val="0"/>
                  <w:marBottom w:val="0"/>
                  <w:divBdr>
                    <w:top w:val="none" w:sz="0" w:space="0" w:color="auto"/>
                    <w:left w:val="none" w:sz="0" w:space="0" w:color="auto"/>
                    <w:bottom w:val="none" w:sz="0" w:space="0" w:color="auto"/>
                    <w:right w:val="none" w:sz="0" w:space="0" w:color="auto"/>
                  </w:divBdr>
                  <w:divsChild>
                    <w:div w:id="16635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34325">
      <w:bodyDiv w:val="1"/>
      <w:marLeft w:val="0"/>
      <w:marRight w:val="0"/>
      <w:marTop w:val="0"/>
      <w:marBottom w:val="0"/>
      <w:divBdr>
        <w:top w:val="none" w:sz="0" w:space="0" w:color="auto"/>
        <w:left w:val="none" w:sz="0" w:space="0" w:color="auto"/>
        <w:bottom w:val="none" w:sz="0" w:space="0" w:color="auto"/>
        <w:right w:val="none" w:sz="0" w:space="0" w:color="auto"/>
      </w:divBdr>
      <w:divsChild>
        <w:div w:id="327558249">
          <w:marLeft w:val="0"/>
          <w:marRight w:val="0"/>
          <w:marTop w:val="0"/>
          <w:marBottom w:val="0"/>
          <w:divBdr>
            <w:top w:val="none" w:sz="0" w:space="0" w:color="auto"/>
            <w:left w:val="none" w:sz="0" w:space="0" w:color="auto"/>
            <w:bottom w:val="none" w:sz="0" w:space="0" w:color="auto"/>
            <w:right w:val="none" w:sz="0" w:space="0" w:color="auto"/>
          </w:divBdr>
          <w:divsChild>
            <w:div w:id="377316676">
              <w:marLeft w:val="0"/>
              <w:marRight w:val="0"/>
              <w:marTop w:val="0"/>
              <w:marBottom w:val="0"/>
              <w:divBdr>
                <w:top w:val="none" w:sz="0" w:space="0" w:color="auto"/>
                <w:left w:val="none" w:sz="0" w:space="0" w:color="auto"/>
                <w:bottom w:val="none" w:sz="0" w:space="0" w:color="auto"/>
                <w:right w:val="none" w:sz="0" w:space="0" w:color="auto"/>
              </w:divBdr>
              <w:divsChild>
                <w:div w:id="8563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55430">
      <w:bodyDiv w:val="1"/>
      <w:marLeft w:val="0"/>
      <w:marRight w:val="0"/>
      <w:marTop w:val="0"/>
      <w:marBottom w:val="0"/>
      <w:divBdr>
        <w:top w:val="none" w:sz="0" w:space="0" w:color="auto"/>
        <w:left w:val="none" w:sz="0" w:space="0" w:color="auto"/>
        <w:bottom w:val="none" w:sz="0" w:space="0" w:color="auto"/>
        <w:right w:val="none" w:sz="0" w:space="0" w:color="auto"/>
      </w:divBdr>
      <w:divsChild>
        <w:div w:id="1096633956">
          <w:marLeft w:val="0"/>
          <w:marRight w:val="0"/>
          <w:marTop w:val="0"/>
          <w:marBottom w:val="0"/>
          <w:divBdr>
            <w:top w:val="none" w:sz="0" w:space="0" w:color="auto"/>
            <w:left w:val="none" w:sz="0" w:space="0" w:color="auto"/>
            <w:bottom w:val="none" w:sz="0" w:space="0" w:color="auto"/>
            <w:right w:val="none" w:sz="0" w:space="0" w:color="auto"/>
          </w:divBdr>
          <w:divsChild>
            <w:div w:id="613558907">
              <w:marLeft w:val="0"/>
              <w:marRight w:val="0"/>
              <w:marTop w:val="0"/>
              <w:marBottom w:val="0"/>
              <w:divBdr>
                <w:top w:val="none" w:sz="0" w:space="0" w:color="auto"/>
                <w:left w:val="none" w:sz="0" w:space="0" w:color="auto"/>
                <w:bottom w:val="none" w:sz="0" w:space="0" w:color="auto"/>
                <w:right w:val="none" w:sz="0" w:space="0" w:color="auto"/>
              </w:divBdr>
              <w:divsChild>
                <w:div w:id="44284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77748">
      <w:bodyDiv w:val="1"/>
      <w:marLeft w:val="0"/>
      <w:marRight w:val="0"/>
      <w:marTop w:val="0"/>
      <w:marBottom w:val="0"/>
      <w:divBdr>
        <w:top w:val="none" w:sz="0" w:space="0" w:color="auto"/>
        <w:left w:val="none" w:sz="0" w:space="0" w:color="auto"/>
        <w:bottom w:val="none" w:sz="0" w:space="0" w:color="auto"/>
        <w:right w:val="none" w:sz="0" w:space="0" w:color="auto"/>
      </w:divBdr>
      <w:divsChild>
        <w:div w:id="1226448087">
          <w:marLeft w:val="0"/>
          <w:marRight w:val="0"/>
          <w:marTop w:val="0"/>
          <w:marBottom w:val="0"/>
          <w:divBdr>
            <w:top w:val="none" w:sz="0" w:space="0" w:color="auto"/>
            <w:left w:val="none" w:sz="0" w:space="0" w:color="auto"/>
            <w:bottom w:val="none" w:sz="0" w:space="0" w:color="auto"/>
            <w:right w:val="none" w:sz="0" w:space="0" w:color="auto"/>
          </w:divBdr>
          <w:divsChild>
            <w:div w:id="64374344">
              <w:marLeft w:val="0"/>
              <w:marRight w:val="0"/>
              <w:marTop w:val="0"/>
              <w:marBottom w:val="0"/>
              <w:divBdr>
                <w:top w:val="none" w:sz="0" w:space="0" w:color="auto"/>
                <w:left w:val="none" w:sz="0" w:space="0" w:color="auto"/>
                <w:bottom w:val="none" w:sz="0" w:space="0" w:color="auto"/>
                <w:right w:val="none" w:sz="0" w:space="0" w:color="auto"/>
              </w:divBdr>
              <w:divsChild>
                <w:div w:id="14946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22635">
      <w:bodyDiv w:val="1"/>
      <w:marLeft w:val="0"/>
      <w:marRight w:val="0"/>
      <w:marTop w:val="0"/>
      <w:marBottom w:val="0"/>
      <w:divBdr>
        <w:top w:val="none" w:sz="0" w:space="0" w:color="auto"/>
        <w:left w:val="none" w:sz="0" w:space="0" w:color="auto"/>
        <w:bottom w:val="none" w:sz="0" w:space="0" w:color="auto"/>
        <w:right w:val="none" w:sz="0" w:space="0" w:color="auto"/>
      </w:divBdr>
      <w:divsChild>
        <w:div w:id="277954094">
          <w:marLeft w:val="0"/>
          <w:marRight w:val="0"/>
          <w:marTop w:val="0"/>
          <w:marBottom w:val="0"/>
          <w:divBdr>
            <w:top w:val="none" w:sz="0" w:space="0" w:color="auto"/>
            <w:left w:val="none" w:sz="0" w:space="0" w:color="auto"/>
            <w:bottom w:val="none" w:sz="0" w:space="0" w:color="auto"/>
            <w:right w:val="none" w:sz="0" w:space="0" w:color="auto"/>
          </w:divBdr>
          <w:divsChild>
            <w:div w:id="940145469">
              <w:marLeft w:val="0"/>
              <w:marRight w:val="0"/>
              <w:marTop w:val="0"/>
              <w:marBottom w:val="0"/>
              <w:divBdr>
                <w:top w:val="none" w:sz="0" w:space="0" w:color="auto"/>
                <w:left w:val="none" w:sz="0" w:space="0" w:color="auto"/>
                <w:bottom w:val="none" w:sz="0" w:space="0" w:color="auto"/>
                <w:right w:val="none" w:sz="0" w:space="0" w:color="auto"/>
              </w:divBdr>
              <w:divsChild>
                <w:div w:id="17570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55041">
      <w:bodyDiv w:val="1"/>
      <w:marLeft w:val="0"/>
      <w:marRight w:val="0"/>
      <w:marTop w:val="0"/>
      <w:marBottom w:val="0"/>
      <w:divBdr>
        <w:top w:val="none" w:sz="0" w:space="0" w:color="auto"/>
        <w:left w:val="none" w:sz="0" w:space="0" w:color="auto"/>
        <w:bottom w:val="none" w:sz="0" w:space="0" w:color="auto"/>
        <w:right w:val="none" w:sz="0" w:space="0" w:color="auto"/>
      </w:divBdr>
      <w:divsChild>
        <w:div w:id="718824558">
          <w:marLeft w:val="0"/>
          <w:marRight w:val="0"/>
          <w:marTop w:val="0"/>
          <w:marBottom w:val="0"/>
          <w:divBdr>
            <w:top w:val="none" w:sz="0" w:space="0" w:color="auto"/>
            <w:left w:val="none" w:sz="0" w:space="0" w:color="auto"/>
            <w:bottom w:val="none" w:sz="0" w:space="0" w:color="auto"/>
            <w:right w:val="none" w:sz="0" w:space="0" w:color="auto"/>
          </w:divBdr>
          <w:divsChild>
            <w:div w:id="2002193019">
              <w:marLeft w:val="0"/>
              <w:marRight w:val="0"/>
              <w:marTop w:val="0"/>
              <w:marBottom w:val="0"/>
              <w:divBdr>
                <w:top w:val="none" w:sz="0" w:space="0" w:color="auto"/>
                <w:left w:val="none" w:sz="0" w:space="0" w:color="auto"/>
                <w:bottom w:val="none" w:sz="0" w:space="0" w:color="auto"/>
                <w:right w:val="none" w:sz="0" w:space="0" w:color="auto"/>
              </w:divBdr>
              <w:divsChild>
                <w:div w:id="4541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2871">
      <w:bodyDiv w:val="1"/>
      <w:marLeft w:val="0"/>
      <w:marRight w:val="0"/>
      <w:marTop w:val="0"/>
      <w:marBottom w:val="0"/>
      <w:divBdr>
        <w:top w:val="none" w:sz="0" w:space="0" w:color="auto"/>
        <w:left w:val="none" w:sz="0" w:space="0" w:color="auto"/>
        <w:bottom w:val="none" w:sz="0" w:space="0" w:color="auto"/>
        <w:right w:val="none" w:sz="0" w:space="0" w:color="auto"/>
      </w:divBdr>
    </w:div>
    <w:div w:id="2041978012">
      <w:bodyDiv w:val="1"/>
      <w:marLeft w:val="0"/>
      <w:marRight w:val="0"/>
      <w:marTop w:val="0"/>
      <w:marBottom w:val="0"/>
      <w:divBdr>
        <w:top w:val="none" w:sz="0" w:space="0" w:color="auto"/>
        <w:left w:val="none" w:sz="0" w:space="0" w:color="auto"/>
        <w:bottom w:val="none" w:sz="0" w:space="0" w:color="auto"/>
        <w:right w:val="none" w:sz="0" w:space="0" w:color="auto"/>
      </w:divBdr>
      <w:divsChild>
        <w:div w:id="406147351">
          <w:marLeft w:val="0"/>
          <w:marRight w:val="0"/>
          <w:marTop w:val="0"/>
          <w:marBottom w:val="0"/>
          <w:divBdr>
            <w:top w:val="none" w:sz="0" w:space="0" w:color="auto"/>
            <w:left w:val="none" w:sz="0" w:space="0" w:color="auto"/>
            <w:bottom w:val="none" w:sz="0" w:space="0" w:color="auto"/>
            <w:right w:val="none" w:sz="0" w:space="0" w:color="auto"/>
          </w:divBdr>
          <w:divsChild>
            <w:div w:id="512570919">
              <w:marLeft w:val="0"/>
              <w:marRight w:val="0"/>
              <w:marTop w:val="0"/>
              <w:marBottom w:val="0"/>
              <w:divBdr>
                <w:top w:val="none" w:sz="0" w:space="0" w:color="auto"/>
                <w:left w:val="none" w:sz="0" w:space="0" w:color="auto"/>
                <w:bottom w:val="none" w:sz="0" w:space="0" w:color="auto"/>
                <w:right w:val="none" w:sz="0" w:space="0" w:color="auto"/>
              </w:divBdr>
              <w:divsChild>
                <w:div w:id="522597724">
                  <w:marLeft w:val="0"/>
                  <w:marRight w:val="0"/>
                  <w:marTop w:val="0"/>
                  <w:marBottom w:val="0"/>
                  <w:divBdr>
                    <w:top w:val="none" w:sz="0" w:space="0" w:color="auto"/>
                    <w:left w:val="none" w:sz="0" w:space="0" w:color="auto"/>
                    <w:bottom w:val="none" w:sz="0" w:space="0" w:color="auto"/>
                    <w:right w:val="none" w:sz="0" w:space="0" w:color="auto"/>
                  </w:divBdr>
                  <w:divsChild>
                    <w:div w:id="212160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87332">
      <w:bodyDiv w:val="1"/>
      <w:marLeft w:val="0"/>
      <w:marRight w:val="0"/>
      <w:marTop w:val="0"/>
      <w:marBottom w:val="0"/>
      <w:divBdr>
        <w:top w:val="none" w:sz="0" w:space="0" w:color="auto"/>
        <w:left w:val="none" w:sz="0" w:space="0" w:color="auto"/>
        <w:bottom w:val="none" w:sz="0" w:space="0" w:color="auto"/>
        <w:right w:val="none" w:sz="0" w:space="0" w:color="auto"/>
      </w:divBdr>
      <w:divsChild>
        <w:div w:id="2025588813">
          <w:marLeft w:val="0"/>
          <w:marRight w:val="0"/>
          <w:marTop w:val="0"/>
          <w:marBottom w:val="0"/>
          <w:divBdr>
            <w:top w:val="none" w:sz="0" w:space="0" w:color="auto"/>
            <w:left w:val="none" w:sz="0" w:space="0" w:color="auto"/>
            <w:bottom w:val="none" w:sz="0" w:space="0" w:color="auto"/>
            <w:right w:val="none" w:sz="0" w:space="0" w:color="auto"/>
          </w:divBdr>
          <w:divsChild>
            <w:div w:id="1454516086">
              <w:marLeft w:val="0"/>
              <w:marRight w:val="0"/>
              <w:marTop w:val="0"/>
              <w:marBottom w:val="0"/>
              <w:divBdr>
                <w:top w:val="none" w:sz="0" w:space="0" w:color="auto"/>
                <w:left w:val="none" w:sz="0" w:space="0" w:color="auto"/>
                <w:bottom w:val="none" w:sz="0" w:space="0" w:color="auto"/>
                <w:right w:val="none" w:sz="0" w:space="0" w:color="auto"/>
              </w:divBdr>
              <w:divsChild>
                <w:div w:id="6836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ttan.edu.au/wp-content/uploads/2018/10/910-Mapping-Student-Progress-Technical-Report.pdf"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abc.net.au/news/2018-05-15/naplan-testing-five-things-we-wouldnt-know/9761492" TargetMode="External"/><Relationship Id="rId12" Type="http://schemas.openxmlformats.org/officeDocument/2006/relationships/hyperlink" Target="https://www.nap.edu.au/_resources/Acara_NAPLAN_Infographic(V4-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h.gov.au/About_Parliament/Parliamentary_Departments/Parliamentary_Library/pubs/BriefingBook46p/SchoolFunding" TargetMode="External"/><Relationship Id="rId11" Type="http://schemas.openxmlformats.org/officeDocument/2006/relationships/hyperlink" Target="http://www.aph.gov.au/senate/committee/eet_ctte/naplan/report/%20report.pdf" TargetMode="External"/><Relationship Id="rId5" Type="http://schemas.openxmlformats.org/officeDocument/2006/relationships/hyperlink" Target="https://www.nap.edu.au/_resources/Acara_NAPLAN_Infographic(V4-2).pdf" TargetMode="External"/><Relationship Id="rId15" Type="http://schemas.openxmlformats.org/officeDocument/2006/relationships/theme" Target="theme/theme1.xml"/><Relationship Id="rId10" Type="http://schemas.openxmlformats.org/officeDocument/2006/relationships/hyperlink" Target="http://whitlam.org/__data/assets/pdf_file/0011/694199/The_experience_of_%20education_-_Qualitative_Study.pdf" TargetMode="External"/><Relationship Id="rId4" Type="http://schemas.openxmlformats.org/officeDocument/2006/relationships/webSettings" Target="webSettings.xml"/><Relationship Id="rId9" Type="http://schemas.openxmlformats.org/officeDocument/2006/relationships/hyperlink" Target="https://www.cis.org.au/app/uploads/2018/05/rr3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3020</Words>
  <Characters>17215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Francis Murray</dc:creator>
  <cp:keywords/>
  <dc:description/>
  <cp:lastModifiedBy>Michael John Francis Murray</cp:lastModifiedBy>
  <cp:revision>2</cp:revision>
  <dcterms:created xsi:type="dcterms:W3CDTF">2021-01-11T04:42:00Z</dcterms:created>
  <dcterms:modified xsi:type="dcterms:W3CDTF">2021-01-11T04:42:00Z</dcterms:modified>
</cp:coreProperties>
</file>